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3964"/>
        <w:gridCol w:w="5052"/>
      </w:tblGrid>
      <w:tr w:rsidR="00C31C3C" w:rsidRPr="00805BCC" w14:paraId="11E61C57" w14:textId="77777777" w:rsidTr="00E4634C">
        <w:tc>
          <w:tcPr>
            <w:tcW w:w="3964"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5052" w:type="dxa"/>
          </w:tcPr>
          <w:p w14:paraId="1D4C4454" w14:textId="349C1F32" w:rsidR="00C31C3C" w:rsidRPr="00805BCC" w:rsidRDefault="00E4634C" w:rsidP="004118C9">
            <w:pPr>
              <w:tabs>
                <w:tab w:val="left" w:pos="2552"/>
              </w:tabs>
              <w:rPr>
                <w:rFonts w:ascii="Arial" w:hAnsi="Arial" w:cs="Arial"/>
                <w:b/>
                <w:sz w:val="18"/>
                <w:szCs w:val="18"/>
              </w:rPr>
            </w:pPr>
            <w:r w:rsidRPr="00E4634C">
              <w:rPr>
                <w:rFonts w:ascii="Arial" w:hAnsi="Arial" w:cs="Arial"/>
                <w:b/>
                <w:sz w:val="18"/>
                <w:szCs w:val="18"/>
              </w:rPr>
              <w:t>Senior Research Fellow in Sustainable Materials</w:t>
            </w:r>
          </w:p>
        </w:tc>
      </w:tr>
      <w:tr w:rsidR="00C31C3C" w:rsidRPr="00805BCC" w14:paraId="562E83AE" w14:textId="77777777" w:rsidTr="00E4634C">
        <w:tc>
          <w:tcPr>
            <w:tcW w:w="3964"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5052" w:type="dxa"/>
          </w:tcPr>
          <w:p w14:paraId="1BD50506" w14:textId="4A21945E" w:rsidR="00C31C3C" w:rsidRPr="00805BCC" w:rsidRDefault="006E31CA" w:rsidP="004118C9">
            <w:pPr>
              <w:tabs>
                <w:tab w:val="left" w:pos="2552"/>
              </w:tabs>
              <w:rPr>
                <w:rFonts w:ascii="Arial" w:hAnsi="Arial" w:cs="Arial"/>
                <w:b/>
                <w:sz w:val="18"/>
                <w:szCs w:val="18"/>
              </w:rPr>
            </w:pPr>
            <w:r w:rsidRPr="006E31CA">
              <w:rPr>
                <w:rFonts w:ascii="Arial" w:hAnsi="Arial" w:cs="Arial"/>
                <w:b/>
                <w:sz w:val="18"/>
                <w:szCs w:val="18"/>
              </w:rPr>
              <w:t>Sustainability Research Institute (SRI)</w:t>
            </w:r>
          </w:p>
        </w:tc>
      </w:tr>
      <w:tr w:rsidR="00C31C3C" w:rsidRPr="00805BCC" w14:paraId="5E71349B" w14:textId="77777777" w:rsidTr="00E4634C">
        <w:tc>
          <w:tcPr>
            <w:tcW w:w="3964"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5052" w:type="dxa"/>
          </w:tcPr>
          <w:p w14:paraId="003A7A44" w14:textId="5C52746D" w:rsidR="00C31C3C" w:rsidRPr="00805BCC" w:rsidRDefault="00E4634C" w:rsidP="004118C9">
            <w:pPr>
              <w:tabs>
                <w:tab w:val="left" w:pos="2552"/>
              </w:tabs>
              <w:rPr>
                <w:rFonts w:ascii="Arial" w:hAnsi="Arial" w:cs="Arial"/>
                <w:b/>
                <w:sz w:val="18"/>
                <w:szCs w:val="18"/>
              </w:rPr>
            </w:pPr>
            <w:r>
              <w:rPr>
                <w:rFonts w:ascii="Arial" w:hAnsi="Arial" w:cs="Arial"/>
                <w:b/>
                <w:sz w:val="18"/>
                <w:szCs w:val="18"/>
              </w:rPr>
              <w:t>G</w:t>
            </w:r>
          </w:p>
        </w:tc>
      </w:tr>
      <w:tr w:rsidR="00C31C3C" w:rsidRPr="00805BCC" w14:paraId="2D868D69" w14:textId="77777777" w:rsidTr="00E4634C">
        <w:tc>
          <w:tcPr>
            <w:tcW w:w="3964" w:type="dxa"/>
          </w:tcPr>
          <w:p w14:paraId="37FBF71A" w14:textId="16361187"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5052" w:type="dxa"/>
          </w:tcPr>
          <w:p w14:paraId="58436BAC" w14:textId="25D7DCD3" w:rsidR="00C31C3C" w:rsidRPr="00805BCC" w:rsidRDefault="008268AC" w:rsidP="004118C9">
            <w:pPr>
              <w:tabs>
                <w:tab w:val="left" w:pos="2552"/>
              </w:tabs>
              <w:rPr>
                <w:rFonts w:ascii="Arial" w:hAnsi="Arial" w:cs="Arial"/>
                <w:b/>
                <w:sz w:val="18"/>
                <w:szCs w:val="18"/>
              </w:rPr>
            </w:pPr>
            <w:r>
              <w:rPr>
                <w:rFonts w:ascii="Arial" w:hAnsi="Arial" w:cs="Arial"/>
                <w:b/>
                <w:sz w:val="18"/>
                <w:szCs w:val="18"/>
              </w:rPr>
              <w:t>Docklands Campus</w:t>
            </w:r>
          </w:p>
        </w:tc>
      </w:tr>
      <w:tr w:rsidR="00C31C3C" w:rsidRPr="00805BCC" w14:paraId="0EBA7658" w14:textId="77777777" w:rsidTr="00E4634C">
        <w:tc>
          <w:tcPr>
            <w:tcW w:w="3964"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5052" w:type="dxa"/>
          </w:tcPr>
          <w:p w14:paraId="7A118F7C" w14:textId="30603587" w:rsidR="00C31C3C" w:rsidRPr="00805BCC" w:rsidRDefault="008268AC" w:rsidP="004118C9">
            <w:pPr>
              <w:tabs>
                <w:tab w:val="left" w:pos="2552"/>
              </w:tabs>
              <w:rPr>
                <w:rFonts w:ascii="Arial" w:hAnsi="Arial" w:cs="Arial"/>
                <w:b/>
                <w:sz w:val="18"/>
                <w:szCs w:val="18"/>
              </w:rPr>
            </w:pPr>
            <w:r>
              <w:rPr>
                <w:rFonts w:ascii="Arial" w:hAnsi="Arial" w:cs="Arial"/>
                <w:b/>
                <w:sz w:val="18"/>
                <w:szCs w:val="18"/>
              </w:rPr>
              <w:t>Director of SRI</w:t>
            </w:r>
          </w:p>
        </w:tc>
      </w:tr>
      <w:tr w:rsidR="00C31C3C" w:rsidRPr="00805BCC" w14:paraId="0B9EF195" w14:textId="77777777" w:rsidTr="00E4634C">
        <w:tc>
          <w:tcPr>
            <w:tcW w:w="3964"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5052" w:type="dxa"/>
          </w:tcPr>
          <w:p w14:paraId="4022A19E" w14:textId="591B2DF7" w:rsidR="00C31C3C" w:rsidRPr="00805BCC" w:rsidRDefault="00E4634C" w:rsidP="004118C9">
            <w:pPr>
              <w:tabs>
                <w:tab w:val="left" w:pos="2552"/>
              </w:tabs>
              <w:rPr>
                <w:rFonts w:ascii="Arial" w:hAnsi="Arial" w:cs="Arial"/>
                <w:b/>
                <w:sz w:val="18"/>
                <w:szCs w:val="18"/>
              </w:rPr>
            </w:pPr>
            <w:r>
              <w:rPr>
                <w:rFonts w:ascii="Arial" w:hAnsi="Arial" w:cs="Arial"/>
                <w:b/>
                <w:sz w:val="18"/>
                <w:szCs w:val="18"/>
              </w:rPr>
              <w:t>Sustainable Materials and Resources</w:t>
            </w:r>
            <w:r w:rsidR="004A1046" w:rsidRPr="004A1046">
              <w:rPr>
                <w:rFonts w:ascii="Arial" w:hAnsi="Arial" w:cs="Arial"/>
                <w:b/>
                <w:sz w:val="18"/>
                <w:szCs w:val="18"/>
              </w:rPr>
              <w:t xml:space="preserve"> research teams</w:t>
            </w:r>
          </w:p>
        </w:tc>
      </w:tr>
      <w:tr w:rsidR="00A03F9F" w:rsidRPr="00805BCC" w14:paraId="70512E24" w14:textId="77777777" w:rsidTr="00E4634C">
        <w:tc>
          <w:tcPr>
            <w:tcW w:w="3964"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5052" w:type="dxa"/>
          </w:tcPr>
          <w:p w14:paraId="6D40F703" w14:textId="49DCC393" w:rsidR="00A03F9F" w:rsidRPr="00805BCC" w:rsidRDefault="004A1046" w:rsidP="004118C9">
            <w:pPr>
              <w:tabs>
                <w:tab w:val="left" w:pos="2552"/>
              </w:tabs>
              <w:rPr>
                <w:rFonts w:ascii="Arial" w:hAnsi="Arial" w:cs="Arial"/>
                <w:b/>
                <w:sz w:val="18"/>
                <w:szCs w:val="18"/>
              </w:rPr>
            </w:pPr>
            <w:r>
              <w:rPr>
                <w:rFonts w:ascii="Arial" w:hAnsi="Arial" w:cs="Arial"/>
                <w:b/>
                <w:sz w:val="18"/>
                <w:szCs w:val="18"/>
              </w:rPr>
              <w:t xml:space="preserve">External Partners and Organisations </w:t>
            </w:r>
          </w:p>
        </w:tc>
      </w:tr>
      <w:tr w:rsidR="00C31C3C" w:rsidRPr="00805BCC" w14:paraId="70A4F64D" w14:textId="77777777" w:rsidTr="00E4634C">
        <w:tc>
          <w:tcPr>
            <w:tcW w:w="3964"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5052" w:type="dxa"/>
          </w:tcPr>
          <w:p w14:paraId="73D5EAFE" w14:textId="01BEFC80" w:rsidR="00C31C3C" w:rsidRPr="00805BCC" w:rsidRDefault="006E330F" w:rsidP="004118C9">
            <w:pPr>
              <w:tabs>
                <w:tab w:val="left" w:pos="2552"/>
              </w:tabs>
              <w:rPr>
                <w:rFonts w:ascii="Arial" w:hAnsi="Arial" w:cs="Arial"/>
                <w:b/>
                <w:sz w:val="18"/>
                <w:szCs w:val="18"/>
              </w:rPr>
            </w:pPr>
            <w:r>
              <w:rPr>
                <w:rFonts w:ascii="Arial" w:hAnsi="Arial" w:cs="Arial"/>
                <w:b/>
                <w:sz w:val="18"/>
                <w:szCs w:val="18"/>
              </w:rPr>
              <w:t>Permanent /</w:t>
            </w:r>
            <w:r w:rsidR="009761F1">
              <w:rPr>
                <w:rFonts w:ascii="Arial" w:hAnsi="Arial" w:cs="Arial"/>
                <w:b/>
                <w:sz w:val="18"/>
                <w:szCs w:val="18"/>
              </w:rPr>
              <w:t xml:space="preserve"> Full time (</w:t>
            </w:r>
            <w:r w:rsidR="00E4634C">
              <w:rPr>
                <w:rFonts w:ascii="Arial" w:hAnsi="Arial" w:cs="Arial"/>
                <w:b/>
                <w:sz w:val="18"/>
                <w:szCs w:val="18"/>
              </w:rPr>
              <w:t>1.0</w:t>
            </w:r>
            <w:r w:rsidR="00F25BB4">
              <w:rPr>
                <w:rFonts w:ascii="Arial" w:hAnsi="Arial" w:cs="Arial"/>
                <w:b/>
                <w:sz w:val="18"/>
                <w:szCs w:val="18"/>
              </w:rPr>
              <w:t>FTE)</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4A6430B6" w14:textId="77777777" w:rsidR="005031E4" w:rsidRPr="005031E4" w:rsidRDefault="00D924A2" w:rsidP="005031E4">
      <w:pPr>
        <w:jc w:val="both"/>
        <w:rPr>
          <w:rFonts w:ascii="Arial" w:hAnsi="Arial" w:cs="Arial"/>
          <w:b/>
          <w:bCs/>
          <w:sz w:val="18"/>
          <w:szCs w:val="18"/>
        </w:rPr>
      </w:pPr>
      <w:r w:rsidRPr="00D924A2">
        <w:rPr>
          <w:rFonts w:ascii="Arial" w:hAnsi="Arial" w:cs="Arial"/>
          <w:b/>
          <w:bCs/>
          <w:sz w:val="18"/>
          <w:szCs w:val="18"/>
        </w:rPr>
        <w:t xml:space="preserve">BRIEF OVERVIEW OF </w:t>
      </w:r>
      <w:r w:rsidR="005031E4" w:rsidRPr="005031E4">
        <w:rPr>
          <w:rFonts w:ascii="Arial" w:hAnsi="Arial" w:cs="Arial"/>
          <w:b/>
          <w:bCs/>
          <w:sz w:val="18"/>
          <w:szCs w:val="18"/>
        </w:rPr>
        <w:t>SUSTAINABILITY RESEARCH INSTITUTE:</w:t>
      </w:r>
    </w:p>
    <w:p w14:paraId="00AD841F" w14:textId="77777777" w:rsidR="005031E4" w:rsidRPr="005031E4" w:rsidRDefault="005031E4" w:rsidP="005031E4">
      <w:pPr>
        <w:jc w:val="both"/>
        <w:rPr>
          <w:rFonts w:ascii="Arial" w:hAnsi="Arial" w:cs="Arial"/>
          <w:b/>
          <w:bCs/>
          <w:sz w:val="18"/>
          <w:szCs w:val="18"/>
        </w:rPr>
      </w:pPr>
    </w:p>
    <w:p w14:paraId="6346FCCF" w14:textId="77777777" w:rsidR="000455F1" w:rsidRPr="000455F1" w:rsidRDefault="000455F1" w:rsidP="000455F1">
      <w:pPr>
        <w:jc w:val="both"/>
        <w:rPr>
          <w:rFonts w:ascii="Arial" w:hAnsi="Arial" w:cs="Arial"/>
          <w:sz w:val="18"/>
          <w:szCs w:val="18"/>
        </w:rPr>
      </w:pPr>
      <w:r w:rsidRPr="000455F1">
        <w:rPr>
          <w:rFonts w:ascii="Arial" w:hAnsi="Arial" w:cs="Arial"/>
          <w:sz w:val="18"/>
          <w:szCs w:val="18"/>
        </w:rPr>
        <w:t xml:space="preserve">Since its launch in 2001, UEL’s Sustainability Research Institute (SRI) has brought together research and development of innovative eco-efficient technologies and processes, focusing on changes in the physical infrastructure that benefit the environment and promote a carbon-neutral society. Over the last ten years, the SRI has successfully delivered a wide range of publicly funded research projects, undertaken </w:t>
      </w:r>
      <w:proofErr w:type="gramStart"/>
      <w:r w:rsidRPr="000455F1">
        <w:rPr>
          <w:rFonts w:ascii="Arial" w:hAnsi="Arial" w:cs="Arial"/>
          <w:sz w:val="18"/>
          <w:szCs w:val="18"/>
        </w:rPr>
        <w:t>a number of</w:t>
      </w:r>
      <w:proofErr w:type="gramEnd"/>
      <w:r w:rsidRPr="000455F1">
        <w:rPr>
          <w:rFonts w:ascii="Arial" w:hAnsi="Arial" w:cs="Arial"/>
          <w:sz w:val="18"/>
          <w:szCs w:val="18"/>
        </w:rPr>
        <w:t xml:space="preserve"> consultancy contracts and contract research initiatives, and built an excellent international reputation by applying ground-breaking research and development in the real world.  </w:t>
      </w:r>
    </w:p>
    <w:p w14:paraId="355D8F87" w14:textId="77777777" w:rsidR="000455F1" w:rsidRPr="000455F1" w:rsidRDefault="000455F1" w:rsidP="000455F1">
      <w:pPr>
        <w:jc w:val="both"/>
        <w:rPr>
          <w:rFonts w:ascii="Arial" w:hAnsi="Arial" w:cs="Arial"/>
          <w:sz w:val="18"/>
          <w:szCs w:val="18"/>
        </w:rPr>
      </w:pPr>
    </w:p>
    <w:p w14:paraId="51A76CBF" w14:textId="42C3B37E" w:rsidR="00524F8D" w:rsidRDefault="0042647F" w:rsidP="002C4E4E">
      <w:pPr>
        <w:jc w:val="both"/>
        <w:rPr>
          <w:rFonts w:ascii="Arial" w:hAnsi="Arial" w:cs="Arial"/>
          <w:b/>
          <w:bCs/>
          <w:sz w:val="18"/>
          <w:szCs w:val="18"/>
        </w:rPr>
      </w:pPr>
      <w:r>
        <w:rPr>
          <w:rFonts w:ascii="Arial" w:hAnsi="Arial" w:cs="Arial"/>
          <w:b/>
          <w:bCs/>
          <w:sz w:val="18"/>
          <w:szCs w:val="18"/>
        </w:rPr>
        <w:t xml:space="preserve">RESEARCH </w:t>
      </w:r>
    </w:p>
    <w:p w14:paraId="6DB0B3B4" w14:textId="77777777" w:rsidR="00524F8D" w:rsidRDefault="00524F8D" w:rsidP="002C4E4E">
      <w:pPr>
        <w:jc w:val="both"/>
        <w:rPr>
          <w:rFonts w:ascii="Arial" w:hAnsi="Arial" w:cs="Arial"/>
          <w:b/>
          <w:bCs/>
          <w:sz w:val="18"/>
          <w:szCs w:val="18"/>
        </w:rPr>
      </w:pPr>
    </w:p>
    <w:p w14:paraId="4DBB1937" w14:textId="77777777" w:rsidR="004975D9" w:rsidRDefault="004975D9" w:rsidP="002C4E4E">
      <w:pPr>
        <w:jc w:val="both"/>
        <w:rPr>
          <w:rFonts w:ascii="Arial" w:hAnsi="Arial" w:cs="Arial"/>
          <w:b/>
          <w:bCs/>
          <w:sz w:val="18"/>
          <w:szCs w:val="18"/>
        </w:rPr>
      </w:pPr>
    </w:p>
    <w:p w14:paraId="7CB230C5" w14:textId="77777777" w:rsidR="004975D9" w:rsidRPr="004975D9" w:rsidRDefault="004975D9" w:rsidP="004975D9">
      <w:pPr>
        <w:jc w:val="both"/>
        <w:rPr>
          <w:rFonts w:ascii="Arial" w:hAnsi="Arial" w:cs="Arial"/>
          <w:sz w:val="18"/>
          <w:szCs w:val="18"/>
        </w:rPr>
      </w:pPr>
      <w:r w:rsidRPr="004975D9">
        <w:rPr>
          <w:rFonts w:ascii="Arial" w:hAnsi="Arial" w:cs="Arial"/>
          <w:sz w:val="18"/>
          <w:szCs w:val="18"/>
        </w:rPr>
        <w:t>At UEL, we believe the best research happens through collaboration. Our vibrant research institutes act as specialised hubs where experts connect across disciplines to tackle real-world challenges and drive meaningful change. Our academics are committed to high-quality research, reflected in the fact that 92% of UEL's overall research was recognised as world-leading, internationally excellent or internationally recognised.</w:t>
      </w:r>
    </w:p>
    <w:p w14:paraId="5B05FDC9" w14:textId="77777777" w:rsidR="004975D9" w:rsidRPr="004975D9" w:rsidRDefault="004975D9" w:rsidP="004975D9">
      <w:pPr>
        <w:jc w:val="both"/>
        <w:rPr>
          <w:rFonts w:ascii="Arial" w:hAnsi="Arial" w:cs="Arial"/>
          <w:sz w:val="18"/>
          <w:szCs w:val="18"/>
        </w:rPr>
      </w:pPr>
    </w:p>
    <w:p w14:paraId="1FFF9FB4" w14:textId="77777777" w:rsidR="0013178A" w:rsidRDefault="0013178A" w:rsidP="0013178A">
      <w:pPr>
        <w:jc w:val="both"/>
        <w:rPr>
          <w:rFonts w:ascii="Arial" w:hAnsi="Arial" w:cs="Arial"/>
          <w:sz w:val="18"/>
          <w:szCs w:val="18"/>
        </w:rPr>
      </w:pPr>
      <w:r w:rsidRPr="000455F1">
        <w:rPr>
          <w:rFonts w:ascii="Arial" w:hAnsi="Arial" w:cs="Arial"/>
          <w:sz w:val="18"/>
          <w:szCs w:val="18"/>
        </w:rPr>
        <w:t>SRI’s work focuses on a range of emerging research fields and pressing urban and rural sustainability challenges and is centred on three key themes:</w:t>
      </w:r>
    </w:p>
    <w:p w14:paraId="2C9E6CCC" w14:textId="77777777" w:rsidR="0013178A" w:rsidRPr="000455F1" w:rsidRDefault="0013178A" w:rsidP="0013178A">
      <w:pPr>
        <w:jc w:val="both"/>
        <w:rPr>
          <w:rFonts w:ascii="Arial" w:hAnsi="Arial" w:cs="Arial"/>
          <w:sz w:val="18"/>
          <w:szCs w:val="18"/>
        </w:rPr>
      </w:pPr>
    </w:p>
    <w:p w14:paraId="54C08E9F"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lastRenderedPageBreak/>
        <w:t>Blue/Green infrastructure: spanning areas such peatland ecology and conservation, the design and monitoring of urban green infrastructure, and invertebrate conservation.</w:t>
      </w:r>
    </w:p>
    <w:p w14:paraId="7A2C52A8"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materials and resources: encompassing materials engineering and circular economy.</w:t>
      </w:r>
    </w:p>
    <w:p w14:paraId="116C02A0"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Society: covering adaptive governance, community engagement, climate change adaptation behaviour, and net-zero transition.</w:t>
      </w:r>
    </w:p>
    <w:p w14:paraId="77AD76E2" w14:textId="77777777" w:rsidR="0013178A" w:rsidRPr="000455F1" w:rsidRDefault="0013178A" w:rsidP="0013178A">
      <w:pPr>
        <w:jc w:val="both"/>
        <w:rPr>
          <w:rFonts w:ascii="Arial" w:hAnsi="Arial" w:cs="Arial"/>
          <w:sz w:val="18"/>
          <w:szCs w:val="18"/>
        </w:rPr>
      </w:pPr>
    </w:p>
    <w:p w14:paraId="54B6B63C" w14:textId="77777777" w:rsidR="0013178A" w:rsidRPr="000455F1" w:rsidRDefault="0013178A" w:rsidP="0013178A">
      <w:pPr>
        <w:jc w:val="both"/>
        <w:rPr>
          <w:rFonts w:ascii="Arial" w:hAnsi="Arial" w:cs="Arial"/>
          <w:sz w:val="18"/>
          <w:szCs w:val="18"/>
        </w:rPr>
      </w:pPr>
    </w:p>
    <w:p w14:paraId="46CED493" w14:textId="77777777" w:rsidR="00A63336" w:rsidRDefault="00A63336" w:rsidP="007007EB">
      <w:pPr>
        <w:jc w:val="both"/>
        <w:rPr>
          <w:rFonts w:ascii="Arial" w:hAnsi="Arial" w:cs="Arial"/>
          <w:b/>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62175483" w14:textId="77777777" w:rsidR="007007EB" w:rsidRDefault="007007EB" w:rsidP="007007EB">
      <w:pPr>
        <w:jc w:val="both"/>
        <w:rPr>
          <w:rFonts w:ascii="Arial" w:hAnsi="Arial" w:cs="Arial"/>
          <w:sz w:val="18"/>
          <w:szCs w:val="18"/>
        </w:rPr>
      </w:pPr>
      <w:bookmarkStart w:id="0" w:name="_Hlk187398837"/>
    </w:p>
    <w:p w14:paraId="739F5718" w14:textId="62496A23" w:rsidR="0061463D" w:rsidRPr="00BC4F2A" w:rsidRDefault="0061463D" w:rsidP="0061463D">
      <w:pPr>
        <w:jc w:val="both"/>
        <w:rPr>
          <w:rFonts w:ascii="Arial" w:hAnsi="Arial" w:cs="Arial"/>
          <w:sz w:val="18"/>
          <w:szCs w:val="18"/>
        </w:rPr>
      </w:pPr>
      <w:r w:rsidRPr="00BC4F2A">
        <w:rPr>
          <w:rFonts w:ascii="Arial" w:hAnsi="Arial" w:cs="Arial"/>
          <w:sz w:val="18"/>
          <w:szCs w:val="18"/>
        </w:rPr>
        <w:t>Given the strategic importance of sustainable materials in addressing global environmental challenges, the Sustainability Research Institute (SRI) at UEL is expanding its research capacity. We invite applications for a Senior Research Fellow in Sustainable Materials to lead and grow an ambitious, high-impact research programme. One position is available for an outstanding researcher with a strong track record and clear potential for research leadership.</w:t>
      </w:r>
    </w:p>
    <w:p w14:paraId="42DD3AF7" w14:textId="77777777" w:rsidR="0061463D" w:rsidRPr="00BC4F2A" w:rsidRDefault="0061463D" w:rsidP="0061463D">
      <w:pPr>
        <w:jc w:val="both"/>
        <w:rPr>
          <w:rFonts w:ascii="Arial" w:hAnsi="Arial" w:cs="Arial"/>
          <w:sz w:val="18"/>
          <w:szCs w:val="18"/>
        </w:rPr>
      </w:pPr>
    </w:p>
    <w:p w14:paraId="27B48063" w14:textId="104D5F2D" w:rsidR="00734062" w:rsidRPr="00BC4F2A" w:rsidRDefault="0061463D" w:rsidP="0061463D">
      <w:pPr>
        <w:jc w:val="both"/>
        <w:rPr>
          <w:rFonts w:ascii="Arial" w:hAnsi="Arial" w:cs="Arial"/>
          <w:sz w:val="18"/>
          <w:szCs w:val="18"/>
        </w:rPr>
      </w:pPr>
      <w:r w:rsidRPr="00BC4F2A">
        <w:rPr>
          <w:rFonts w:ascii="Arial" w:hAnsi="Arial" w:cs="Arial"/>
          <w:sz w:val="18"/>
          <w:szCs w:val="18"/>
        </w:rPr>
        <w:t xml:space="preserve">While we are open to multiple research areas in sustainable materials fields and prioritise research innovation and promise of the candidate’s work, we particularly encourage applications from researchers working in bio-based materials and </w:t>
      </w:r>
      <w:r w:rsidR="003601C2">
        <w:rPr>
          <w:rFonts w:ascii="Arial" w:hAnsi="Arial" w:cs="Arial"/>
          <w:sz w:val="18"/>
          <w:szCs w:val="18"/>
        </w:rPr>
        <w:t>processes</w:t>
      </w:r>
      <w:r w:rsidRPr="00BC4F2A">
        <w:rPr>
          <w:rFonts w:ascii="Arial" w:hAnsi="Arial" w:cs="Arial"/>
          <w:sz w:val="18"/>
          <w:szCs w:val="18"/>
        </w:rPr>
        <w:t xml:space="preserve">, circular economy and lifecycle assessment, polymers and textiles, or other emerging areas in </w:t>
      </w:r>
      <w:r w:rsidR="003601C2">
        <w:rPr>
          <w:rFonts w:ascii="Arial" w:hAnsi="Arial" w:cs="Arial"/>
          <w:sz w:val="18"/>
          <w:szCs w:val="18"/>
        </w:rPr>
        <w:t>sustainable</w:t>
      </w:r>
      <w:r w:rsidRPr="00BC4F2A">
        <w:rPr>
          <w:rFonts w:ascii="Arial" w:hAnsi="Arial" w:cs="Arial"/>
          <w:sz w:val="18"/>
          <w:szCs w:val="18"/>
        </w:rPr>
        <w:t xml:space="preserve"> materials and renewable resources. The appointee will be allocated a fully funded PhD studentship to develop their chosen area of research and will play an active role in the recently launched London Sustainable Materials Lab (LSML), helping to expand collaborations with academic and industry partners. We will prioritise candidates whose work complements existing SRI activity and contributes to strategic growth areas across the university.</w:t>
      </w:r>
      <w:r w:rsidRPr="00BC4F2A">
        <w:t xml:space="preserve"> </w:t>
      </w:r>
      <w:r w:rsidRPr="00BC4F2A">
        <w:rPr>
          <w:rFonts w:ascii="Arial" w:hAnsi="Arial" w:cs="Arial"/>
          <w:sz w:val="18"/>
          <w:szCs w:val="18"/>
        </w:rPr>
        <w:t>The postholder will be expected to apply for and secure external research and consultancy funding, lead and deliver funded projects, mentor early-career researchers and PhD students, and strengthen SRI’s position as a national and international hub for sustainable materials innovation.</w:t>
      </w:r>
    </w:p>
    <w:p w14:paraId="431B9EF5" w14:textId="77777777" w:rsidR="00BC4F2A" w:rsidRPr="00BC4F2A" w:rsidRDefault="00BC4F2A" w:rsidP="0061463D">
      <w:pPr>
        <w:jc w:val="both"/>
        <w:rPr>
          <w:rFonts w:ascii="Arial" w:hAnsi="Arial" w:cs="Arial"/>
          <w:sz w:val="18"/>
          <w:szCs w:val="18"/>
        </w:rPr>
      </w:pPr>
    </w:p>
    <w:p w14:paraId="4C98FD03" w14:textId="1456B1FB" w:rsidR="00BC4F2A" w:rsidRDefault="00BC4F2A" w:rsidP="0061463D">
      <w:pPr>
        <w:jc w:val="both"/>
        <w:rPr>
          <w:rFonts w:ascii="Arial" w:hAnsi="Arial" w:cs="Arial"/>
          <w:sz w:val="18"/>
          <w:szCs w:val="18"/>
        </w:rPr>
      </w:pPr>
      <w:r w:rsidRPr="00BC4F2A">
        <w:rPr>
          <w:rFonts w:ascii="Arial" w:hAnsi="Arial" w:cs="Arial"/>
          <w:sz w:val="18"/>
          <w:szCs w:val="18"/>
        </w:rPr>
        <w:t xml:space="preserve">Applicants must submit a </w:t>
      </w:r>
      <w:r w:rsidR="00CA518E">
        <w:rPr>
          <w:rFonts w:ascii="Arial" w:hAnsi="Arial" w:cs="Arial"/>
          <w:sz w:val="18"/>
          <w:szCs w:val="18"/>
        </w:rPr>
        <w:t xml:space="preserve">CV and </w:t>
      </w:r>
      <w:r w:rsidRPr="00BC4F2A">
        <w:rPr>
          <w:rFonts w:ascii="Arial" w:hAnsi="Arial" w:cs="Arial"/>
          <w:sz w:val="18"/>
          <w:szCs w:val="18"/>
        </w:rPr>
        <w:t xml:space="preserve">two-page statement outlining their research plans for the next 3 years. The statement should explain how they intend to develop their research area, demonstrating its </w:t>
      </w:r>
      <w:r>
        <w:rPr>
          <w:rFonts w:ascii="Arial" w:hAnsi="Arial" w:cs="Arial"/>
          <w:sz w:val="18"/>
          <w:szCs w:val="18"/>
        </w:rPr>
        <w:t>impact</w:t>
      </w:r>
      <w:r w:rsidRPr="00BC4F2A">
        <w:rPr>
          <w:rFonts w:ascii="Arial" w:hAnsi="Arial" w:cs="Arial"/>
          <w:sz w:val="18"/>
          <w:szCs w:val="18"/>
        </w:rPr>
        <w:t xml:space="preserve"> and funding potential. It should also describe how their proposed work will contribute to the wider </w:t>
      </w:r>
      <w:r>
        <w:rPr>
          <w:rFonts w:ascii="Arial" w:hAnsi="Arial" w:cs="Arial"/>
          <w:sz w:val="18"/>
          <w:szCs w:val="18"/>
        </w:rPr>
        <w:t>SRI/UEL research community</w:t>
      </w:r>
      <w:r w:rsidRPr="00BC4F2A">
        <w:rPr>
          <w:rFonts w:ascii="Arial" w:hAnsi="Arial" w:cs="Arial"/>
          <w:sz w:val="18"/>
          <w:szCs w:val="18"/>
        </w:rPr>
        <w:t>, and how it aligns with and supports the vision and growth of the London Sustainable Materials Lab (LSML). Submissions must reflect the applicant’s own ideas and professional judgement</w:t>
      </w:r>
      <w:r w:rsidR="00CA518E">
        <w:rPr>
          <w:rFonts w:ascii="Arial" w:hAnsi="Arial" w:cs="Arial"/>
          <w:sz w:val="18"/>
          <w:szCs w:val="18"/>
        </w:rPr>
        <w:t>.</w:t>
      </w:r>
      <w:r w:rsidRPr="00BC4F2A">
        <w:rPr>
          <w:rFonts w:ascii="Arial" w:hAnsi="Arial" w:cs="Arial"/>
          <w:sz w:val="18"/>
          <w:szCs w:val="18"/>
        </w:rPr>
        <w:t xml:space="preserve"> AI-generated text is not permitted.</w:t>
      </w:r>
    </w:p>
    <w:p w14:paraId="74DF7C28" w14:textId="77777777" w:rsidR="0061463D" w:rsidRPr="00734062" w:rsidRDefault="0061463D" w:rsidP="0061463D">
      <w:pPr>
        <w:jc w:val="both"/>
        <w:rPr>
          <w:rFonts w:ascii="Arial" w:hAnsi="Arial" w:cs="Arial"/>
          <w:sz w:val="18"/>
          <w:szCs w:val="18"/>
        </w:rPr>
      </w:pPr>
    </w:p>
    <w:p w14:paraId="52AE2E28" w14:textId="77777777" w:rsidR="00734062" w:rsidRPr="00734062" w:rsidRDefault="00734062" w:rsidP="00734062">
      <w:pPr>
        <w:jc w:val="both"/>
        <w:rPr>
          <w:rFonts w:ascii="Arial" w:hAnsi="Arial" w:cs="Arial"/>
          <w:sz w:val="18"/>
          <w:szCs w:val="18"/>
        </w:rPr>
      </w:pPr>
    </w:p>
    <w:bookmarkEnd w:id="0"/>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9CA6B77" w14:textId="77777777" w:rsidR="00DA38EE" w:rsidRDefault="00BC4F2A" w:rsidP="00BC4F2A">
      <w:pPr>
        <w:pStyle w:val="ListParagraph"/>
        <w:numPr>
          <w:ilvl w:val="0"/>
          <w:numId w:val="21"/>
        </w:numPr>
        <w:jc w:val="both"/>
        <w:rPr>
          <w:rFonts w:ascii="Arial" w:hAnsi="Arial" w:cs="Arial"/>
          <w:bCs/>
          <w:sz w:val="18"/>
          <w:szCs w:val="18"/>
        </w:rPr>
      </w:pPr>
      <w:r w:rsidRPr="00BC4F2A">
        <w:rPr>
          <w:rFonts w:ascii="Arial" w:hAnsi="Arial" w:cs="Arial"/>
          <w:bCs/>
          <w:sz w:val="18"/>
          <w:szCs w:val="18"/>
        </w:rPr>
        <w:t>Lead, direct, and contribute to research in sustainable materials at the highest scientific standards, aligned with SRI’s strategy and UEL priorities.</w:t>
      </w:r>
    </w:p>
    <w:p w14:paraId="6AA09700" w14:textId="008B64C9"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Develop and sustain a strong, externally funded research programme that advances innovation</w:t>
      </w:r>
      <w:r w:rsidR="00CA518E">
        <w:rPr>
          <w:rFonts w:ascii="Arial" w:hAnsi="Arial" w:cs="Arial"/>
          <w:bCs/>
          <w:sz w:val="18"/>
          <w:szCs w:val="18"/>
        </w:rPr>
        <w:t xml:space="preserve"> in</w:t>
      </w:r>
      <w:r w:rsidRPr="00DA38EE">
        <w:rPr>
          <w:rFonts w:ascii="Arial" w:hAnsi="Arial" w:cs="Arial"/>
          <w:bCs/>
          <w:sz w:val="18"/>
          <w:szCs w:val="18"/>
        </w:rPr>
        <w:t xml:space="preserve"> </w:t>
      </w:r>
      <w:r w:rsidR="00DA38EE">
        <w:rPr>
          <w:rFonts w:ascii="Arial" w:hAnsi="Arial" w:cs="Arial"/>
          <w:bCs/>
          <w:sz w:val="18"/>
          <w:szCs w:val="18"/>
        </w:rPr>
        <w:t>sustainable materials science</w:t>
      </w:r>
      <w:r w:rsidRPr="00DA38EE">
        <w:rPr>
          <w:rFonts w:ascii="Arial" w:hAnsi="Arial" w:cs="Arial"/>
          <w:bCs/>
          <w:sz w:val="18"/>
          <w:szCs w:val="18"/>
        </w:rPr>
        <w:t>.</w:t>
      </w:r>
    </w:p>
    <w:p w14:paraId="345C371E"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Identify, prepare, and win competitive funding applications from UK and international sources, including research councils, EU programmes, and industry partners.</w:t>
      </w:r>
    </w:p>
    <w:p w14:paraId="5D4AB793"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Supervise, train, and mentor research staff and PhD students, including a dedicated PhD studentship attached to this post.</w:t>
      </w:r>
    </w:p>
    <w:p w14:paraId="6449692A"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Publish high-quality research outputs in peer-reviewed journals and disseminate findings through conferences, workshops, and professional networks.</w:t>
      </w:r>
    </w:p>
    <w:p w14:paraId="7405FD5F"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Lead or contribute to consultancy and knowledge exchange projects.</w:t>
      </w:r>
    </w:p>
    <w:p w14:paraId="35B1DE08"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 xml:space="preserve">Collaborate across disciplines and faculties within </w:t>
      </w:r>
      <w:r w:rsidR="00DA38EE">
        <w:rPr>
          <w:rFonts w:ascii="Arial" w:hAnsi="Arial" w:cs="Arial"/>
          <w:bCs/>
          <w:sz w:val="18"/>
          <w:szCs w:val="18"/>
        </w:rPr>
        <w:t>SRI/</w:t>
      </w:r>
      <w:r w:rsidRPr="00DA38EE">
        <w:rPr>
          <w:rFonts w:ascii="Arial" w:hAnsi="Arial" w:cs="Arial"/>
          <w:bCs/>
          <w:sz w:val="18"/>
          <w:szCs w:val="18"/>
        </w:rPr>
        <w:t>UEL, including active engagement with the London Sustainable Materials Lab (LSML) to grow academic–industry partnerships.</w:t>
      </w:r>
    </w:p>
    <w:p w14:paraId="497AF3A2" w14:textId="072106A6" w:rsidR="00DA38EE" w:rsidRDefault="00DA38EE"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Host and coordinate visits from external stakeholders, funders, and collaborators, showcasing SRI and LSML research capability and identifying opportunities for joint projects.</w:t>
      </w:r>
    </w:p>
    <w:p w14:paraId="7DECE1CD"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Manage research budgets, deliverables, and reporting obligations to ensure projects are delivered on time and to high standards.</w:t>
      </w:r>
    </w:p>
    <w:p w14:paraId="086C2CD5"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 xml:space="preserve">Contribute to the planning and delivery of SRI and university strategic objectives, including REF, KEF, and </w:t>
      </w:r>
      <w:r w:rsidR="00DA38EE">
        <w:rPr>
          <w:rFonts w:ascii="Arial" w:hAnsi="Arial" w:cs="Arial"/>
          <w:bCs/>
          <w:sz w:val="18"/>
          <w:szCs w:val="18"/>
        </w:rPr>
        <w:t>TEF</w:t>
      </w:r>
      <w:r w:rsidRPr="00DA38EE">
        <w:rPr>
          <w:rFonts w:ascii="Arial" w:hAnsi="Arial" w:cs="Arial"/>
          <w:bCs/>
          <w:sz w:val="18"/>
          <w:szCs w:val="18"/>
        </w:rPr>
        <w:t xml:space="preserve"> targets.</w:t>
      </w:r>
    </w:p>
    <w:p w14:paraId="7FF89791"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Support and, where appropriate, lead academic teams or initiatives that strengthen SRI’s national and international research profile.</w:t>
      </w:r>
    </w:p>
    <w:p w14:paraId="17157762"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Participate in relevant committees and represent SRI and UEL in professional, academic, and policy forums.</w:t>
      </w:r>
    </w:p>
    <w:p w14:paraId="124E6D7D" w14:textId="511E6BAC" w:rsidR="00BC4F2A" w:rsidRP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Uphold the highest ethical and professional standards in research, equality, diversity, and sustainability practices.</w:t>
      </w:r>
    </w:p>
    <w:p w14:paraId="3898A589" w14:textId="77777777" w:rsidR="00BC4F2A" w:rsidRDefault="00BC4F2A" w:rsidP="00463C2F">
      <w:pPr>
        <w:jc w:val="both"/>
        <w:rPr>
          <w:rFonts w:ascii="Arial" w:hAnsi="Arial" w:cs="Arial"/>
          <w:bCs/>
          <w:sz w:val="18"/>
          <w:szCs w:val="18"/>
        </w:rPr>
      </w:pPr>
    </w:p>
    <w:p w14:paraId="266B7DB3" w14:textId="3CBC785F" w:rsidR="002E775C" w:rsidRPr="00805BCC" w:rsidRDefault="00C643A5" w:rsidP="00463C2F">
      <w:pPr>
        <w:jc w:val="both"/>
        <w:rPr>
          <w:rFonts w:ascii="Arial" w:hAnsi="Arial" w:cs="Arial"/>
          <w:sz w:val="18"/>
          <w:szCs w:val="18"/>
        </w:rPr>
      </w:pPr>
      <w:r w:rsidRPr="00805BCC">
        <w:rPr>
          <w:rFonts w:ascii="Arial" w:hAnsi="Arial" w:cs="Arial"/>
          <w:sz w:val="18"/>
          <w:szCs w:val="18"/>
        </w:rPr>
        <w:t>Please note that this job description is not exhaustive, and additional tasks aligned with the role's grade may be assigned as needed. The job description may also be updated to reflect changes in circumstances, and employees will be consulted if any amendments are required.</w:t>
      </w:r>
    </w:p>
    <w:p w14:paraId="6A087C4D" w14:textId="77777777" w:rsidR="00071050" w:rsidRPr="00805BCC" w:rsidRDefault="00071050" w:rsidP="00463C2F">
      <w:pPr>
        <w:jc w:val="both"/>
        <w:rPr>
          <w:rFonts w:ascii="Arial" w:hAnsi="Arial" w:cs="Arial"/>
          <w:b/>
          <w:bCs/>
          <w:sz w:val="18"/>
          <w:szCs w:val="18"/>
          <w:u w:val="single"/>
        </w:rPr>
      </w:pPr>
    </w:p>
    <w:p w14:paraId="769EFC33" w14:textId="77777777" w:rsidR="00805BCC" w:rsidRDefault="00805BCC" w:rsidP="00463C2F">
      <w:pPr>
        <w:jc w:val="both"/>
        <w:rPr>
          <w:rFonts w:ascii="Arial" w:hAnsi="Arial" w:cs="Arial"/>
          <w:b/>
          <w:bCs/>
          <w:sz w:val="18"/>
          <w:szCs w:val="18"/>
          <w:u w:val="single"/>
        </w:rPr>
      </w:pPr>
    </w:p>
    <w:p w14:paraId="7E011EBB" w14:textId="77777777" w:rsidR="00B52AA4" w:rsidRPr="00295586" w:rsidRDefault="00B52AA4" w:rsidP="00463C2F">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C04EC11" w14:textId="77777777" w:rsidR="00B52AA4" w:rsidRPr="00805BCC" w:rsidRDefault="00B52AA4" w:rsidP="00463C2F">
      <w:pPr>
        <w:jc w:val="both"/>
        <w:rPr>
          <w:rFonts w:ascii="Arial" w:hAnsi="Arial" w:cs="Arial"/>
          <w:b/>
          <w:bCs/>
          <w:sz w:val="18"/>
          <w:szCs w:val="18"/>
          <w:u w:val="single"/>
        </w:rPr>
      </w:pPr>
    </w:p>
    <w:p w14:paraId="33E0ECAB" w14:textId="77777777" w:rsidR="00B52AA4" w:rsidRPr="00805BCC" w:rsidRDefault="00B52AA4" w:rsidP="00B52AA4">
      <w:pPr>
        <w:rPr>
          <w:rFonts w:ascii="Arial" w:hAnsi="Arial" w:cs="Arial"/>
          <w:b/>
          <w:bCs/>
          <w:sz w:val="18"/>
          <w:szCs w:val="18"/>
          <w:u w:val="single"/>
        </w:rPr>
      </w:pPr>
    </w:p>
    <w:p w14:paraId="478CDF62" w14:textId="77777777" w:rsidR="005E2D60" w:rsidRDefault="005E2D60" w:rsidP="002E775C">
      <w:pPr>
        <w:jc w:val="center"/>
        <w:rPr>
          <w:rFonts w:ascii="Arial" w:hAnsi="Arial" w:cs="Arial"/>
          <w:b/>
          <w:bCs/>
          <w:sz w:val="18"/>
          <w:szCs w:val="18"/>
          <w:u w:val="single"/>
        </w:rPr>
      </w:pPr>
    </w:p>
    <w:p w14:paraId="4CD577CE" w14:textId="20891F92"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2184BD2D" w14:textId="77777777" w:rsidR="003D5ABC" w:rsidRDefault="003D5ABC" w:rsidP="00F1641B">
      <w:pPr>
        <w:contextualSpacing/>
        <w:rPr>
          <w:rFonts w:ascii="Arial" w:hAnsi="Arial" w:cs="Arial"/>
          <w:i/>
          <w:iCs/>
          <w:sz w:val="18"/>
          <w:szCs w:val="18"/>
        </w:rPr>
      </w:pPr>
    </w:p>
    <w:tbl>
      <w:tblPr>
        <w:tblStyle w:val="TableGrid"/>
        <w:tblpPr w:leftFromText="180" w:rightFromText="180" w:vertAnchor="text" w:horzAnchor="margin" w:tblpY="116"/>
        <w:tblW w:w="9634" w:type="dxa"/>
        <w:tblLook w:val="04A0" w:firstRow="1" w:lastRow="0" w:firstColumn="1" w:lastColumn="0" w:noHBand="0" w:noVBand="1"/>
      </w:tblPr>
      <w:tblGrid>
        <w:gridCol w:w="5560"/>
        <w:gridCol w:w="1095"/>
        <w:gridCol w:w="1250"/>
        <w:gridCol w:w="1729"/>
      </w:tblGrid>
      <w:tr w:rsidR="004303CF" w:rsidRPr="00A10DFC" w14:paraId="0013A626" w14:textId="474CBE19" w:rsidTr="007F1D35">
        <w:trPr>
          <w:trHeight w:val="492"/>
        </w:trPr>
        <w:tc>
          <w:tcPr>
            <w:tcW w:w="5560" w:type="dxa"/>
            <w:shd w:val="clear" w:color="auto" w:fill="7F7F7F" w:themeFill="text1" w:themeFillTint="80"/>
            <w:vAlign w:val="center"/>
          </w:tcPr>
          <w:p w14:paraId="4871A87B" w14:textId="77777777" w:rsidR="004303CF" w:rsidRPr="003C20C7" w:rsidRDefault="004303CF" w:rsidP="003D5ABC">
            <w:pPr>
              <w:pStyle w:val="tabletext"/>
              <w:framePr w:hSpace="0" w:wrap="auto" w:vAnchor="margin" w:hAnchor="text" w:yAlign="inline"/>
              <w:rPr>
                <w:rFonts w:ascii="Arial" w:hAnsi="Arial" w:cs="Arial"/>
              </w:rPr>
            </w:pPr>
            <w:r>
              <w:rPr>
                <w:rFonts w:ascii="Arial" w:hAnsi="Arial" w:cs="Arial"/>
                <w:b/>
                <w:bCs/>
                <w:color w:val="FFFFFF"/>
              </w:rPr>
              <w:t xml:space="preserve">Education and </w:t>
            </w:r>
            <w:r w:rsidRPr="003C20C7">
              <w:rPr>
                <w:rFonts w:ascii="Arial" w:hAnsi="Arial" w:cs="Arial"/>
                <w:b/>
                <w:bCs/>
                <w:color w:val="FFFFFF"/>
              </w:rPr>
              <w:t>Qualifications</w:t>
            </w:r>
          </w:p>
        </w:tc>
        <w:tc>
          <w:tcPr>
            <w:tcW w:w="1095" w:type="dxa"/>
            <w:shd w:val="clear" w:color="auto" w:fill="7F7F7F" w:themeFill="text1" w:themeFillTint="80"/>
            <w:vAlign w:val="center"/>
          </w:tcPr>
          <w:p w14:paraId="4B5949A1"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 xml:space="preserve">Essential </w:t>
            </w:r>
          </w:p>
        </w:tc>
        <w:tc>
          <w:tcPr>
            <w:tcW w:w="1250" w:type="dxa"/>
            <w:shd w:val="clear" w:color="auto" w:fill="7F7F7F" w:themeFill="text1" w:themeFillTint="80"/>
            <w:vAlign w:val="center"/>
          </w:tcPr>
          <w:p w14:paraId="3B6A8240"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Desirable</w:t>
            </w:r>
          </w:p>
        </w:tc>
        <w:tc>
          <w:tcPr>
            <w:tcW w:w="1729" w:type="dxa"/>
            <w:shd w:val="clear" w:color="auto" w:fill="7F7F7F" w:themeFill="text1" w:themeFillTint="80"/>
          </w:tcPr>
          <w:p w14:paraId="66259CD2" w14:textId="15F6ED87" w:rsidR="004303CF" w:rsidRPr="00A10DFC" w:rsidRDefault="004303CF" w:rsidP="004303CF">
            <w:pPr>
              <w:pStyle w:val="tabletext"/>
              <w:framePr w:hSpace="0" w:wrap="auto" w:vAnchor="margin" w:hAnchor="text" w:yAlign="inline"/>
              <w:jc w:val="center"/>
              <w:rPr>
                <w:rStyle w:val="boldtextA4V"/>
                <w:rFonts w:ascii="Arial" w:hAnsi="Arial" w:cs="Arial"/>
                <w:color w:val="FFFFFF"/>
              </w:rPr>
            </w:pPr>
            <w:r>
              <w:rPr>
                <w:rStyle w:val="boldtextA4V"/>
                <w:rFonts w:ascii="Arial" w:hAnsi="Arial" w:cs="Arial"/>
                <w:color w:val="FFFFFF"/>
              </w:rPr>
              <w:t>C</w:t>
            </w:r>
            <w:r>
              <w:rPr>
                <w:rStyle w:val="boldtextA4V"/>
                <w:color w:val="FFFFFF"/>
              </w:rPr>
              <w:t>riteria Assessed by</w:t>
            </w:r>
          </w:p>
        </w:tc>
      </w:tr>
      <w:tr w:rsidR="004303CF" w:rsidRPr="000232EE" w14:paraId="7D2D978C" w14:textId="693CF088" w:rsidTr="007F1D35">
        <w:trPr>
          <w:trHeight w:val="576"/>
        </w:trPr>
        <w:tc>
          <w:tcPr>
            <w:tcW w:w="5560" w:type="dxa"/>
            <w:vAlign w:val="center"/>
          </w:tcPr>
          <w:p w14:paraId="0CD9AB91" w14:textId="758E0AB2" w:rsidR="004303CF" w:rsidRPr="000232EE" w:rsidRDefault="00106E5A" w:rsidP="003D5ABC">
            <w:pPr>
              <w:pStyle w:val="tabletext"/>
              <w:framePr w:hSpace="0" w:wrap="auto" w:vAnchor="margin" w:hAnchor="text" w:yAlign="inline"/>
              <w:rPr>
                <w:rFonts w:ascii="Arial" w:hAnsi="Arial" w:cs="Arial"/>
              </w:rPr>
            </w:pPr>
            <w:r w:rsidRPr="000232EE">
              <w:rPr>
                <w:rFonts w:ascii="Arial" w:hAnsi="Arial" w:cs="Arial"/>
              </w:rPr>
              <w:t>PhD or equivalent qualification in materials science, chemistry, environmental science, engineering, or a closely related field</w:t>
            </w:r>
          </w:p>
        </w:tc>
        <w:tc>
          <w:tcPr>
            <w:tcW w:w="1095" w:type="dxa"/>
            <w:vAlign w:val="center"/>
          </w:tcPr>
          <w:p w14:paraId="15979027"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8"/>
                  <w:enabled/>
                  <w:calcOnExit w:val="0"/>
                  <w:checkBox>
                    <w:sizeAuto/>
                    <w:default w:val="1"/>
                  </w:checkBox>
                </w:ffData>
              </w:fldChar>
            </w:r>
            <w:bookmarkStart w:id="1" w:name="Check28"/>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1"/>
          </w:p>
        </w:tc>
        <w:tc>
          <w:tcPr>
            <w:tcW w:w="1250" w:type="dxa"/>
            <w:vAlign w:val="center"/>
          </w:tcPr>
          <w:p w14:paraId="7281EB52"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2"/>
                  <w:enabled/>
                  <w:calcOnExit w:val="0"/>
                  <w:checkBox>
                    <w:sizeAuto/>
                    <w:default w:val="0"/>
                  </w:checkBox>
                </w:ffData>
              </w:fldChar>
            </w:r>
            <w:bookmarkStart w:id="2" w:name="Check22"/>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2"/>
          </w:p>
        </w:tc>
        <w:tc>
          <w:tcPr>
            <w:tcW w:w="1729" w:type="dxa"/>
          </w:tcPr>
          <w:p w14:paraId="61E47309" w14:textId="6B016E71" w:rsidR="004303CF" w:rsidRPr="000232EE" w:rsidRDefault="007F1D35" w:rsidP="006A7EAE">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A/C</w:t>
            </w:r>
          </w:p>
        </w:tc>
      </w:tr>
      <w:tr w:rsidR="004303CF" w:rsidRPr="000232EE" w14:paraId="2A5D4EFA" w14:textId="635A20EB" w:rsidTr="007F1D35">
        <w:trPr>
          <w:trHeight w:val="527"/>
        </w:trPr>
        <w:tc>
          <w:tcPr>
            <w:tcW w:w="5560" w:type="dxa"/>
          </w:tcPr>
          <w:p w14:paraId="591BE01A" w14:textId="0A6AC4D9" w:rsidR="004303CF" w:rsidRPr="000232EE" w:rsidRDefault="002733E4" w:rsidP="004303CF">
            <w:pPr>
              <w:pStyle w:val="tabletext"/>
              <w:framePr w:hSpace="0" w:wrap="auto" w:vAnchor="margin" w:hAnchor="text" w:yAlign="inline"/>
              <w:rPr>
                <w:rFonts w:ascii="Arial" w:hAnsi="Arial" w:cs="Arial"/>
              </w:rPr>
            </w:pPr>
            <w:r w:rsidRPr="000232EE">
              <w:rPr>
                <w:rFonts w:ascii="Arial" w:hAnsi="Arial" w:cs="Arial"/>
              </w:rPr>
              <w:t>Record of continued professional development and engagement with research networks</w:t>
            </w:r>
          </w:p>
        </w:tc>
        <w:tc>
          <w:tcPr>
            <w:tcW w:w="1095" w:type="dxa"/>
            <w:vAlign w:val="center"/>
          </w:tcPr>
          <w:p w14:paraId="1D71243B" w14:textId="60EE9792" w:rsidR="004303CF" w:rsidRPr="000232EE" w:rsidRDefault="002733E4" w:rsidP="004303CF">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
                  <w:enabled/>
                  <w:calcOnExit w:val="0"/>
                  <w:checkBox>
                    <w:sizeAuto/>
                    <w:default w:val="1"/>
                  </w:checkBox>
                </w:ffData>
              </w:fldChar>
            </w:r>
            <w:bookmarkStart w:id="3" w:name="Check2"/>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3"/>
          </w:p>
        </w:tc>
        <w:tc>
          <w:tcPr>
            <w:tcW w:w="1250" w:type="dxa"/>
            <w:vAlign w:val="center"/>
          </w:tcPr>
          <w:p w14:paraId="1887BCA9" w14:textId="17EB593E" w:rsidR="004303CF" w:rsidRPr="000232EE" w:rsidRDefault="002733E4" w:rsidP="004303CF">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3"/>
                  <w:enabled/>
                  <w:calcOnExit w:val="0"/>
                  <w:checkBox>
                    <w:sizeAuto/>
                    <w:default w:val="0"/>
                  </w:checkBox>
                </w:ffData>
              </w:fldChar>
            </w:r>
            <w:bookmarkStart w:id="4" w:name="Check23"/>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4"/>
          </w:p>
        </w:tc>
        <w:tc>
          <w:tcPr>
            <w:tcW w:w="1729" w:type="dxa"/>
          </w:tcPr>
          <w:p w14:paraId="13ADB483" w14:textId="6C94AD6C" w:rsidR="004303CF" w:rsidRPr="000232EE" w:rsidRDefault="002733E4" w:rsidP="006A7EAE">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7F1D35" w:rsidRPr="000232EE" w14:paraId="6087395B" w14:textId="13A3AA94" w:rsidTr="007F1D35">
        <w:trPr>
          <w:trHeight w:val="527"/>
        </w:trPr>
        <w:tc>
          <w:tcPr>
            <w:tcW w:w="5560" w:type="dxa"/>
          </w:tcPr>
          <w:p w14:paraId="2691FF6C" w14:textId="49CDA55B" w:rsidR="007F1D35" w:rsidRPr="000232EE" w:rsidRDefault="007F1D35" w:rsidP="007F1D35">
            <w:pPr>
              <w:pStyle w:val="tabletext"/>
              <w:framePr w:hSpace="0" w:wrap="auto" w:vAnchor="margin" w:hAnchor="text" w:yAlign="inline"/>
              <w:rPr>
                <w:rFonts w:ascii="Arial" w:hAnsi="Arial" w:cs="Arial"/>
                <w:b/>
                <w:bCs/>
                <w:i/>
                <w:iCs/>
              </w:rPr>
            </w:pPr>
            <w:r w:rsidRPr="000232EE">
              <w:rPr>
                <w:rFonts w:ascii="Arial" w:hAnsi="Arial" w:cs="Arial"/>
              </w:rPr>
              <w:t xml:space="preserve">Membership of professional organisations </w:t>
            </w:r>
          </w:p>
        </w:tc>
        <w:tc>
          <w:tcPr>
            <w:tcW w:w="1095" w:type="dxa"/>
            <w:vAlign w:val="center"/>
          </w:tcPr>
          <w:p w14:paraId="4A009046" w14:textId="3A38AB78" w:rsidR="007F1D35" w:rsidRPr="000232EE" w:rsidRDefault="007F2705" w:rsidP="007F1D3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2ABB68F" w14:textId="573CA401" w:rsidR="007F1D35" w:rsidRPr="000232EE" w:rsidRDefault="007F2705" w:rsidP="007F1D3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08D3BA06" w14:textId="26CE2077" w:rsidR="007F1D35" w:rsidRPr="000232EE" w:rsidRDefault="007F2705" w:rsidP="006A7EAE">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4303CF" w:rsidRPr="000232EE" w14:paraId="1D90F092" w14:textId="38911974" w:rsidTr="007F1D35">
        <w:trPr>
          <w:trHeight w:val="410"/>
        </w:trPr>
        <w:tc>
          <w:tcPr>
            <w:tcW w:w="5560" w:type="dxa"/>
            <w:shd w:val="clear" w:color="auto" w:fill="7F7F7F" w:themeFill="text1" w:themeFillTint="80"/>
            <w:vAlign w:val="center"/>
          </w:tcPr>
          <w:p w14:paraId="58AB8D68" w14:textId="77777777" w:rsidR="004303CF" w:rsidRPr="000232EE" w:rsidRDefault="004303CF" w:rsidP="003D5ABC">
            <w:pPr>
              <w:pStyle w:val="tabletext"/>
              <w:framePr w:hSpace="0" w:wrap="auto" w:vAnchor="margin" w:hAnchor="text" w:yAlign="inline"/>
              <w:rPr>
                <w:rFonts w:ascii="Arial" w:hAnsi="Arial" w:cs="Arial"/>
                <w:b/>
                <w:bCs/>
                <w:color w:val="FFFFFF"/>
              </w:rPr>
            </w:pPr>
            <w:r w:rsidRPr="000232EE">
              <w:rPr>
                <w:rFonts w:ascii="Arial" w:hAnsi="Arial" w:cs="Arial"/>
                <w:b/>
                <w:bCs/>
                <w:color w:val="FFFFFF"/>
              </w:rPr>
              <w:t>Experience and Knowledge</w:t>
            </w:r>
          </w:p>
        </w:tc>
        <w:tc>
          <w:tcPr>
            <w:tcW w:w="1095" w:type="dxa"/>
            <w:shd w:val="clear" w:color="auto" w:fill="7F7F7F" w:themeFill="text1" w:themeFillTint="80"/>
            <w:vAlign w:val="center"/>
          </w:tcPr>
          <w:p w14:paraId="485CBEA6"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290AC76A"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318A467E"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r>
      <w:tr w:rsidR="004303CF" w:rsidRPr="000232EE" w14:paraId="2E505D2F" w14:textId="124A0C1E" w:rsidTr="007F1D35">
        <w:trPr>
          <w:trHeight w:val="882"/>
        </w:trPr>
        <w:tc>
          <w:tcPr>
            <w:tcW w:w="5560" w:type="dxa"/>
            <w:vAlign w:val="center"/>
          </w:tcPr>
          <w:p w14:paraId="5C69DA51" w14:textId="304BBB67" w:rsidR="004303CF" w:rsidRPr="000232EE" w:rsidRDefault="000232EE" w:rsidP="00EC56BA">
            <w:pPr>
              <w:pStyle w:val="tabletext"/>
              <w:framePr w:hSpace="0" w:wrap="auto" w:vAnchor="margin" w:hAnchor="text" w:yAlign="inline"/>
              <w:jc w:val="both"/>
              <w:rPr>
                <w:rFonts w:ascii="Arial" w:hAnsi="Arial" w:cs="Arial"/>
              </w:rPr>
            </w:pPr>
            <w:r w:rsidRPr="000232EE">
              <w:rPr>
                <w:rFonts w:ascii="Arial" w:hAnsi="Arial" w:cs="Arial"/>
              </w:rPr>
              <w:t>Demonstrated expertise in postdoctoral research experience with a strong record in sustainable materials, materials chemistry, or related environmental science or engineering, demonstrating clear contribution to closing major knowledge gaps in their research area.</w:t>
            </w:r>
          </w:p>
        </w:tc>
        <w:tc>
          <w:tcPr>
            <w:tcW w:w="1095" w:type="dxa"/>
            <w:vAlign w:val="center"/>
          </w:tcPr>
          <w:p w14:paraId="63E947FD"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9"/>
                  <w:enabled/>
                  <w:calcOnExit w:val="0"/>
                  <w:checkBox>
                    <w:sizeAuto/>
                    <w:default w:val="1"/>
                  </w:checkBox>
                </w:ffData>
              </w:fldChar>
            </w:r>
            <w:bookmarkStart w:id="5" w:name="Check29"/>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5"/>
          </w:p>
        </w:tc>
        <w:tc>
          <w:tcPr>
            <w:tcW w:w="1250" w:type="dxa"/>
            <w:vAlign w:val="center"/>
          </w:tcPr>
          <w:p w14:paraId="077BAAB4"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bookmarkStart w:id="6" w:name="Check27"/>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6"/>
          </w:p>
        </w:tc>
        <w:tc>
          <w:tcPr>
            <w:tcW w:w="1729" w:type="dxa"/>
          </w:tcPr>
          <w:p w14:paraId="3DBFA0F5" w14:textId="29C09F05" w:rsidR="004303CF" w:rsidRPr="000232EE" w:rsidRDefault="004E3D42" w:rsidP="002C3DD0">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4B1398DB" w14:textId="3D33B5D6" w:rsidTr="009D6413">
        <w:trPr>
          <w:trHeight w:val="343"/>
        </w:trPr>
        <w:tc>
          <w:tcPr>
            <w:tcW w:w="5560" w:type="dxa"/>
          </w:tcPr>
          <w:p w14:paraId="5C13AAD7" w14:textId="474BF0E3" w:rsidR="00571B11" w:rsidRPr="000232EE" w:rsidRDefault="0087600C" w:rsidP="00EC56BA">
            <w:pPr>
              <w:pStyle w:val="tabletext"/>
              <w:framePr w:hSpace="0" w:wrap="auto" w:vAnchor="margin" w:hAnchor="text" w:yAlign="inline"/>
              <w:jc w:val="both"/>
              <w:rPr>
                <w:rFonts w:ascii="Arial" w:hAnsi="Arial" w:cs="Arial"/>
              </w:rPr>
            </w:pPr>
            <w:r w:rsidRPr="000232EE">
              <w:rPr>
                <w:rFonts w:ascii="Arial" w:hAnsi="Arial" w:cs="Arial"/>
              </w:rPr>
              <w:t>Strong record of securing external research and consultancy income that produce high-quality research output and impact</w:t>
            </w:r>
          </w:p>
        </w:tc>
        <w:tc>
          <w:tcPr>
            <w:tcW w:w="1095" w:type="dxa"/>
            <w:vAlign w:val="center"/>
          </w:tcPr>
          <w:p w14:paraId="798DE0FB" w14:textId="7777777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bookmarkStart w:id="7" w:name="Check7"/>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7"/>
          </w:p>
        </w:tc>
        <w:tc>
          <w:tcPr>
            <w:tcW w:w="1250" w:type="dxa"/>
            <w:vAlign w:val="center"/>
          </w:tcPr>
          <w:p w14:paraId="52FCE615" w14:textId="7777777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03D3AE75" w14:textId="32C78A88"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02553BB3" w14:textId="77777777" w:rsidTr="002C3DD0">
        <w:trPr>
          <w:trHeight w:val="549"/>
        </w:trPr>
        <w:tc>
          <w:tcPr>
            <w:tcW w:w="5560" w:type="dxa"/>
          </w:tcPr>
          <w:p w14:paraId="5B3C7516" w14:textId="677D36AB" w:rsidR="00571B11" w:rsidRPr="000232EE" w:rsidRDefault="003E2004" w:rsidP="00EC56BA">
            <w:pPr>
              <w:pStyle w:val="tabletext"/>
              <w:framePr w:hSpace="0" w:wrap="auto" w:vAnchor="margin" w:hAnchor="text" w:yAlign="inline"/>
              <w:jc w:val="both"/>
              <w:rPr>
                <w:rFonts w:ascii="Arial" w:hAnsi="Arial" w:cs="Arial"/>
              </w:rPr>
            </w:pPr>
            <w:r w:rsidRPr="000232EE">
              <w:rPr>
                <w:rFonts w:ascii="Arial" w:hAnsi="Arial" w:cs="Arial"/>
              </w:rPr>
              <w:t>Evidence of lead or contribute to successful research projects, including building and managing multi-partner consortia across academia</w:t>
            </w:r>
            <w:r w:rsidR="0073248F" w:rsidRPr="000232EE">
              <w:rPr>
                <w:rFonts w:ascii="Arial" w:hAnsi="Arial" w:cs="Arial"/>
              </w:rPr>
              <w:t xml:space="preserve"> and</w:t>
            </w:r>
            <w:r w:rsidRPr="000232EE">
              <w:rPr>
                <w:rFonts w:ascii="Arial" w:hAnsi="Arial" w:cs="Arial"/>
              </w:rPr>
              <w:t xml:space="preserve"> industry</w:t>
            </w:r>
          </w:p>
        </w:tc>
        <w:tc>
          <w:tcPr>
            <w:tcW w:w="1095" w:type="dxa"/>
            <w:vAlign w:val="center"/>
          </w:tcPr>
          <w:p w14:paraId="3964BAC3" w14:textId="0E162613"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685DA8A6" w14:textId="274E6FB8"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6C1BD207" w14:textId="07C62A9A"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5A61D9C6" w14:textId="77777777" w:rsidTr="002C3DD0">
        <w:trPr>
          <w:trHeight w:val="571"/>
        </w:trPr>
        <w:tc>
          <w:tcPr>
            <w:tcW w:w="5560" w:type="dxa"/>
          </w:tcPr>
          <w:p w14:paraId="1ADFFDE6" w14:textId="40A99B8F" w:rsidR="00571B11" w:rsidRPr="000232EE" w:rsidRDefault="003E2004" w:rsidP="00EC56BA">
            <w:pPr>
              <w:pStyle w:val="tabletext"/>
              <w:framePr w:hSpace="0" w:wrap="auto" w:vAnchor="margin" w:hAnchor="text" w:yAlign="inline"/>
              <w:jc w:val="both"/>
              <w:rPr>
                <w:rFonts w:ascii="Arial" w:hAnsi="Arial" w:cs="Arial"/>
              </w:rPr>
            </w:pPr>
            <w:r w:rsidRPr="000232EE">
              <w:rPr>
                <w:rFonts w:ascii="Arial" w:hAnsi="Arial" w:cs="Arial"/>
              </w:rPr>
              <w:t>Strong publication records as first author in high-quality peer-reviewed journals, with evidence of research impact and international visibility</w:t>
            </w:r>
          </w:p>
        </w:tc>
        <w:tc>
          <w:tcPr>
            <w:tcW w:w="1095" w:type="dxa"/>
            <w:vAlign w:val="center"/>
          </w:tcPr>
          <w:p w14:paraId="1E1C190E" w14:textId="3FBEF656"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6F9F6EB" w14:textId="1BFD1949"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2E825E21" w14:textId="02EC152C"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7807E495" w14:textId="77777777" w:rsidTr="009D6413">
        <w:trPr>
          <w:trHeight w:val="408"/>
        </w:trPr>
        <w:tc>
          <w:tcPr>
            <w:tcW w:w="5560" w:type="dxa"/>
          </w:tcPr>
          <w:p w14:paraId="617EA14D" w14:textId="3EF6039B" w:rsidR="00571B11" w:rsidRPr="000232EE" w:rsidRDefault="00571B11" w:rsidP="00EC56BA">
            <w:pPr>
              <w:pStyle w:val="tabletext"/>
              <w:framePr w:hSpace="0" w:wrap="auto" w:vAnchor="margin" w:hAnchor="text" w:yAlign="inline"/>
              <w:jc w:val="both"/>
              <w:rPr>
                <w:rFonts w:ascii="Arial" w:hAnsi="Arial" w:cs="Arial"/>
              </w:rPr>
            </w:pPr>
            <w:r w:rsidRPr="000232EE">
              <w:rPr>
                <w:rFonts w:ascii="Arial" w:hAnsi="Arial" w:cs="Arial"/>
              </w:rPr>
              <w:t xml:space="preserve">Experience of managing early-career researchers </w:t>
            </w:r>
            <w:r w:rsidR="003E2004" w:rsidRPr="000232EE">
              <w:rPr>
                <w:rFonts w:ascii="Arial" w:hAnsi="Arial" w:cs="Arial"/>
              </w:rPr>
              <w:t>and successful PhD supervision</w:t>
            </w:r>
          </w:p>
        </w:tc>
        <w:tc>
          <w:tcPr>
            <w:tcW w:w="1095" w:type="dxa"/>
            <w:vAlign w:val="center"/>
          </w:tcPr>
          <w:p w14:paraId="51FEF45E" w14:textId="57BFC96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CF19B7B" w14:textId="739E63FC"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BE695A7" w14:textId="0E31D2CA"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3C0BF078" w14:textId="77777777" w:rsidTr="009D6413">
        <w:trPr>
          <w:trHeight w:val="416"/>
        </w:trPr>
        <w:tc>
          <w:tcPr>
            <w:tcW w:w="5560" w:type="dxa"/>
          </w:tcPr>
          <w:p w14:paraId="61D91BD1" w14:textId="30586DE3" w:rsidR="00571B11" w:rsidRPr="000232EE" w:rsidRDefault="003E2004" w:rsidP="00EC56BA">
            <w:pPr>
              <w:pStyle w:val="tabletext"/>
              <w:framePr w:hSpace="0" w:wrap="auto" w:vAnchor="margin" w:hAnchor="text" w:yAlign="inline"/>
              <w:jc w:val="both"/>
              <w:rPr>
                <w:rFonts w:ascii="Arial" w:hAnsi="Arial" w:cs="Arial"/>
              </w:rPr>
            </w:pPr>
            <w:r w:rsidRPr="000232EE">
              <w:rPr>
                <w:rFonts w:ascii="Arial" w:hAnsi="Arial" w:cs="Arial"/>
              </w:rPr>
              <w:t>Experience in experimental or computational research methods relevant to materials development, testing, or modelling</w:t>
            </w:r>
          </w:p>
        </w:tc>
        <w:tc>
          <w:tcPr>
            <w:tcW w:w="1095" w:type="dxa"/>
            <w:vAlign w:val="center"/>
          </w:tcPr>
          <w:p w14:paraId="610D0C25" w14:textId="1E6EA625"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4C97E4DF" w14:textId="15E8ACFD"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A341B65" w14:textId="76209F53"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3BDA3C76" w14:textId="77777777" w:rsidTr="009D6413">
        <w:trPr>
          <w:trHeight w:val="548"/>
        </w:trPr>
        <w:tc>
          <w:tcPr>
            <w:tcW w:w="5560" w:type="dxa"/>
          </w:tcPr>
          <w:p w14:paraId="691E1AC9" w14:textId="7928FF9A" w:rsidR="00571B11" w:rsidRPr="000232EE" w:rsidRDefault="002B0B00" w:rsidP="00EC56BA">
            <w:pPr>
              <w:pStyle w:val="tabletext"/>
              <w:framePr w:hSpace="0" w:wrap="auto" w:vAnchor="margin" w:hAnchor="text" w:yAlign="inline"/>
              <w:jc w:val="both"/>
              <w:rPr>
                <w:rFonts w:ascii="Arial" w:hAnsi="Arial" w:cs="Arial"/>
              </w:rPr>
            </w:pPr>
            <w:r w:rsidRPr="000232EE">
              <w:rPr>
                <w:rFonts w:ascii="Arial" w:hAnsi="Arial" w:cs="Arial"/>
              </w:rPr>
              <w:t>An ability to convey ideas and concepts clearly and effectively to a range of audiences through a variety of methods and media.</w:t>
            </w:r>
          </w:p>
        </w:tc>
        <w:tc>
          <w:tcPr>
            <w:tcW w:w="1095" w:type="dxa"/>
            <w:vAlign w:val="center"/>
          </w:tcPr>
          <w:p w14:paraId="42F674AD" w14:textId="1A412DB2"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03E6DAA8" w14:textId="5182B99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A5F0F49" w14:textId="2CC4C0BD"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2C3DD0" w:rsidRPr="000232EE" w14:paraId="3733304D" w14:textId="77777777" w:rsidTr="002C3DD0">
        <w:trPr>
          <w:trHeight w:val="563"/>
        </w:trPr>
        <w:tc>
          <w:tcPr>
            <w:tcW w:w="5560" w:type="dxa"/>
          </w:tcPr>
          <w:p w14:paraId="3E4E45A5" w14:textId="2B2284D9" w:rsidR="002C3DD0" w:rsidRPr="000232EE" w:rsidRDefault="002C3DD0" w:rsidP="00EC56BA">
            <w:pPr>
              <w:pStyle w:val="tabletext"/>
              <w:framePr w:hSpace="0" w:wrap="auto" w:vAnchor="margin" w:hAnchor="text" w:yAlign="inline"/>
              <w:jc w:val="both"/>
              <w:rPr>
                <w:rFonts w:ascii="Arial" w:hAnsi="Arial" w:cs="Arial"/>
              </w:rPr>
            </w:pPr>
            <w:r w:rsidRPr="000232EE">
              <w:rPr>
                <w:rFonts w:ascii="Arial" w:hAnsi="Arial" w:cs="Arial"/>
              </w:rPr>
              <w:t xml:space="preserve">Comprehensive understanding of the national TEF, KEF and REF landscape </w:t>
            </w:r>
          </w:p>
        </w:tc>
        <w:tc>
          <w:tcPr>
            <w:tcW w:w="1095" w:type="dxa"/>
            <w:vAlign w:val="center"/>
          </w:tcPr>
          <w:p w14:paraId="5BD2AF6B" w14:textId="54E05760"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CA08BF7" w14:textId="3D84ECD8"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6265260" w14:textId="6694DD44"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52C77CD3" w14:textId="77777777" w:rsidTr="002C3DD0">
        <w:trPr>
          <w:trHeight w:val="415"/>
        </w:trPr>
        <w:tc>
          <w:tcPr>
            <w:tcW w:w="5560" w:type="dxa"/>
          </w:tcPr>
          <w:p w14:paraId="7ADE57B2" w14:textId="61D565E0" w:rsidR="002C3DD0" w:rsidRPr="000232EE" w:rsidRDefault="003E2004" w:rsidP="00EC56BA">
            <w:pPr>
              <w:pStyle w:val="tabletext"/>
              <w:framePr w:hSpace="0" w:wrap="auto" w:vAnchor="margin" w:hAnchor="text" w:yAlign="inline"/>
              <w:jc w:val="both"/>
              <w:rPr>
                <w:rFonts w:ascii="Arial" w:hAnsi="Arial" w:cs="Arial"/>
              </w:rPr>
            </w:pPr>
            <w:r w:rsidRPr="000232EE">
              <w:rPr>
                <w:rFonts w:ascii="Arial" w:hAnsi="Arial" w:cs="Arial"/>
              </w:rPr>
              <w:t>Evidence of high-impact contribution to national or international research networks, committees, or learned societies</w:t>
            </w:r>
          </w:p>
        </w:tc>
        <w:tc>
          <w:tcPr>
            <w:tcW w:w="1095" w:type="dxa"/>
            <w:vAlign w:val="center"/>
          </w:tcPr>
          <w:p w14:paraId="3ED747DE" w14:textId="2F7EF4AF"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63ECE165" w14:textId="347DABBA"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18FC00D" w14:textId="4FA21E6C"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5A33F86C" w14:textId="77777777" w:rsidTr="002C3DD0">
        <w:trPr>
          <w:trHeight w:val="563"/>
        </w:trPr>
        <w:tc>
          <w:tcPr>
            <w:tcW w:w="5560" w:type="dxa"/>
          </w:tcPr>
          <w:p w14:paraId="2B37FBF1" w14:textId="0FC7738D" w:rsidR="002C3DD0" w:rsidRPr="000232EE" w:rsidRDefault="003E2004" w:rsidP="00EC56BA">
            <w:pPr>
              <w:pStyle w:val="tabletext"/>
              <w:framePr w:hSpace="0" w:wrap="auto" w:vAnchor="margin" w:hAnchor="text" w:yAlign="inline"/>
              <w:jc w:val="both"/>
              <w:rPr>
                <w:rFonts w:ascii="Arial" w:hAnsi="Arial" w:cs="Arial"/>
              </w:rPr>
            </w:pPr>
            <w:r w:rsidRPr="000232EE">
              <w:rPr>
                <w:rFonts w:ascii="Arial" w:hAnsi="Arial" w:cs="Arial"/>
              </w:rPr>
              <w:t>Experience working with or contributing to facilities such as materials labs, pilot plants, or demonstration projects</w:t>
            </w:r>
          </w:p>
        </w:tc>
        <w:tc>
          <w:tcPr>
            <w:tcW w:w="1095" w:type="dxa"/>
            <w:vAlign w:val="center"/>
          </w:tcPr>
          <w:p w14:paraId="1DC90859" w14:textId="5431C35B"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4451FB5C" w14:textId="14204A29"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824E362" w14:textId="1975E33D"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4AE64280" w14:textId="77777777" w:rsidTr="009D6413">
        <w:trPr>
          <w:trHeight w:val="414"/>
        </w:trPr>
        <w:tc>
          <w:tcPr>
            <w:tcW w:w="5560" w:type="dxa"/>
          </w:tcPr>
          <w:p w14:paraId="16CE2E90" w14:textId="65665C04" w:rsidR="002C3DD0" w:rsidRPr="000232EE" w:rsidRDefault="002C3DD0" w:rsidP="00EC56BA">
            <w:pPr>
              <w:pStyle w:val="tabletext"/>
              <w:framePr w:hSpace="0" w:wrap="auto" w:vAnchor="margin" w:hAnchor="text" w:yAlign="inline"/>
              <w:jc w:val="both"/>
              <w:rPr>
                <w:rFonts w:ascii="Arial" w:hAnsi="Arial" w:cs="Arial"/>
              </w:rPr>
            </w:pPr>
            <w:r w:rsidRPr="000232EE">
              <w:rPr>
                <w:rFonts w:ascii="Arial" w:hAnsi="Arial" w:cs="Arial"/>
              </w:rPr>
              <w:t xml:space="preserve">Experience working on international projects </w:t>
            </w:r>
          </w:p>
        </w:tc>
        <w:tc>
          <w:tcPr>
            <w:tcW w:w="1095" w:type="dxa"/>
            <w:vAlign w:val="center"/>
          </w:tcPr>
          <w:p w14:paraId="7EDD104B" w14:textId="35C9C10A"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01C7001E" w14:textId="17FF74AD"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A5C1D8B" w14:textId="5A9B5202"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414FF3F7" w14:textId="77777777" w:rsidTr="002C3DD0">
        <w:trPr>
          <w:trHeight w:val="567"/>
        </w:trPr>
        <w:tc>
          <w:tcPr>
            <w:tcW w:w="5560" w:type="dxa"/>
          </w:tcPr>
          <w:p w14:paraId="4A0C9D24" w14:textId="6C6ADBA5" w:rsidR="002C3DD0" w:rsidRPr="000232EE" w:rsidRDefault="002C3DD0" w:rsidP="00EC56BA">
            <w:pPr>
              <w:pStyle w:val="tabletext"/>
              <w:framePr w:hSpace="0" w:wrap="auto" w:vAnchor="margin" w:hAnchor="text" w:yAlign="inline"/>
              <w:jc w:val="both"/>
              <w:rPr>
                <w:rFonts w:ascii="Arial" w:hAnsi="Arial" w:cs="Arial"/>
              </w:rPr>
            </w:pPr>
            <w:r w:rsidRPr="000232EE">
              <w:rPr>
                <w:rFonts w:ascii="Arial" w:hAnsi="Arial" w:cs="Arial"/>
              </w:rPr>
              <w:t xml:space="preserve">Experience of working with non-academic stakeholders </w:t>
            </w:r>
          </w:p>
        </w:tc>
        <w:tc>
          <w:tcPr>
            <w:tcW w:w="1095" w:type="dxa"/>
            <w:vAlign w:val="center"/>
          </w:tcPr>
          <w:p w14:paraId="60F55CE5" w14:textId="4CFEFD98"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FF9AFD5" w14:textId="6D539C90"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68DB54C5" w14:textId="13A5EF12"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4303CF" w:rsidRPr="000232EE" w14:paraId="63B5F5C1" w14:textId="5566D7BA" w:rsidTr="007F1D35">
        <w:trPr>
          <w:trHeight w:val="424"/>
        </w:trPr>
        <w:tc>
          <w:tcPr>
            <w:tcW w:w="5560" w:type="dxa"/>
            <w:shd w:val="clear" w:color="auto" w:fill="7F7F7F" w:themeFill="text1" w:themeFillTint="80"/>
            <w:vAlign w:val="center"/>
          </w:tcPr>
          <w:p w14:paraId="49DBF29C" w14:textId="77777777" w:rsidR="004303CF" w:rsidRPr="000232EE" w:rsidRDefault="004303CF" w:rsidP="003D5ABC">
            <w:pPr>
              <w:pStyle w:val="tabletext"/>
              <w:framePr w:hSpace="0" w:wrap="auto" w:vAnchor="margin" w:hAnchor="text" w:yAlign="inline"/>
              <w:rPr>
                <w:rFonts w:ascii="Arial" w:hAnsi="Arial" w:cs="Arial"/>
              </w:rPr>
            </w:pPr>
            <w:r w:rsidRPr="000232EE">
              <w:rPr>
                <w:rFonts w:ascii="Arial" w:hAnsi="Arial" w:cs="Arial"/>
                <w:b/>
                <w:bCs/>
                <w:color w:val="FFFFFF"/>
              </w:rPr>
              <w:t>Skills/Abilities</w:t>
            </w:r>
          </w:p>
        </w:tc>
        <w:tc>
          <w:tcPr>
            <w:tcW w:w="1095" w:type="dxa"/>
            <w:shd w:val="clear" w:color="auto" w:fill="7F7F7F" w:themeFill="text1" w:themeFillTint="80"/>
            <w:vAlign w:val="center"/>
          </w:tcPr>
          <w:p w14:paraId="15F7177A"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434C5DC4"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656EEF4E"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r>
      <w:tr w:rsidR="00197019" w:rsidRPr="000232EE" w14:paraId="52946E2A" w14:textId="05D8E273" w:rsidTr="009A43E2">
        <w:trPr>
          <w:trHeight w:val="828"/>
        </w:trPr>
        <w:tc>
          <w:tcPr>
            <w:tcW w:w="5560" w:type="dxa"/>
          </w:tcPr>
          <w:p w14:paraId="56A1C6E0" w14:textId="29BEAA6C" w:rsidR="00197019" w:rsidRPr="000232EE" w:rsidRDefault="002B0B00" w:rsidP="00197019">
            <w:pPr>
              <w:pStyle w:val="tabletext"/>
              <w:framePr w:hSpace="0" w:wrap="auto" w:vAnchor="margin" w:hAnchor="text" w:yAlign="inline"/>
              <w:rPr>
                <w:rFonts w:ascii="Arial" w:hAnsi="Arial" w:cs="Arial"/>
              </w:rPr>
            </w:pPr>
            <w:r w:rsidRPr="000232EE">
              <w:rPr>
                <w:rFonts w:ascii="Arial" w:hAnsi="Arial" w:cs="Arial"/>
              </w:rPr>
              <w:lastRenderedPageBreak/>
              <w:t>Excellent research skills and ability to design, conduct, and analyse high-quality research using appropriate experimental or computational methods and software tools</w:t>
            </w:r>
          </w:p>
        </w:tc>
        <w:tc>
          <w:tcPr>
            <w:tcW w:w="1095" w:type="dxa"/>
            <w:vAlign w:val="center"/>
          </w:tcPr>
          <w:p w14:paraId="17577072"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4"/>
                  <w:enabled/>
                  <w:calcOnExit w:val="0"/>
                  <w:checkBox>
                    <w:sizeAuto/>
                    <w:default w:val="1"/>
                  </w:checkBox>
                </w:ffData>
              </w:fldChar>
            </w:r>
            <w:bookmarkStart w:id="8" w:name="Check14"/>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8"/>
          </w:p>
        </w:tc>
        <w:tc>
          <w:tcPr>
            <w:tcW w:w="1250" w:type="dxa"/>
            <w:vAlign w:val="center"/>
          </w:tcPr>
          <w:p w14:paraId="10817C91"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6C73FCF6" w14:textId="51B463E9" w:rsidR="00197019" w:rsidRPr="000232EE" w:rsidRDefault="00197019"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A/I</w:t>
            </w:r>
          </w:p>
        </w:tc>
      </w:tr>
      <w:tr w:rsidR="00197019" w:rsidRPr="000232EE" w14:paraId="248B1E80" w14:textId="2B61905C" w:rsidTr="009D6413">
        <w:trPr>
          <w:trHeight w:val="410"/>
        </w:trPr>
        <w:tc>
          <w:tcPr>
            <w:tcW w:w="5560" w:type="dxa"/>
          </w:tcPr>
          <w:p w14:paraId="23531089" w14:textId="4C2D65C9" w:rsidR="00197019" w:rsidRPr="000232EE" w:rsidRDefault="002B0B00" w:rsidP="002B0B00">
            <w:pPr>
              <w:pStyle w:val="tabletext"/>
              <w:framePr w:hSpace="0" w:wrap="auto" w:vAnchor="margin" w:hAnchor="text" w:yAlign="inline"/>
              <w:rPr>
                <w:rFonts w:ascii="Arial" w:hAnsi="Arial" w:cs="Arial"/>
              </w:rPr>
            </w:pPr>
            <w:r w:rsidRPr="000232EE">
              <w:rPr>
                <w:rFonts w:ascii="Arial" w:hAnsi="Arial" w:cs="Arial"/>
              </w:rPr>
              <w:t>Strong track record in research proposal writing and project management, with proven ability to lead multidisciplinary teams and build effective research consortia</w:t>
            </w:r>
          </w:p>
        </w:tc>
        <w:tc>
          <w:tcPr>
            <w:tcW w:w="1095" w:type="dxa"/>
            <w:vAlign w:val="center"/>
          </w:tcPr>
          <w:p w14:paraId="44AE11FD"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5"/>
                  <w:enabled/>
                  <w:calcOnExit w:val="0"/>
                  <w:checkBox>
                    <w:sizeAuto/>
                    <w:default w:val="1"/>
                  </w:checkBox>
                </w:ffData>
              </w:fldChar>
            </w:r>
            <w:bookmarkStart w:id="9" w:name="Check15"/>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9"/>
          </w:p>
        </w:tc>
        <w:tc>
          <w:tcPr>
            <w:tcW w:w="1250" w:type="dxa"/>
            <w:vAlign w:val="center"/>
          </w:tcPr>
          <w:p w14:paraId="64F4F5EB"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58EBDF07" w14:textId="2E8016D0" w:rsidR="00197019" w:rsidRPr="000232EE" w:rsidRDefault="00197019"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716AB5" w:rsidRPr="000232EE" w14:paraId="21529F3F" w14:textId="77777777" w:rsidTr="00197019">
        <w:trPr>
          <w:trHeight w:val="416"/>
        </w:trPr>
        <w:tc>
          <w:tcPr>
            <w:tcW w:w="5560" w:type="dxa"/>
          </w:tcPr>
          <w:p w14:paraId="69091DEA" w14:textId="020652C7" w:rsidR="00716AB5" w:rsidRPr="000232EE" w:rsidRDefault="00716AB5" w:rsidP="00716AB5">
            <w:pPr>
              <w:pStyle w:val="tabletext"/>
              <w:framePr w:hSpace="0" w:wrap="auto" w:vAnchor="margin" w:hAnchor="text" w:yAlign="inline"/>
              <w:rPr>
                <w:rFonts w:ascii="Arial" w:hAnsi="Arial" w:cs="Arial"/>
              </w:rPr>
            </w:pPr>
            <w:r w:rsidRPr="000232EE">
              <w:rPr>
                <w:rFonts w:ascii="Arial" w:hAnsi="Arial" w:cs="Arial"/>
              </w:rPr>
              <w:t>Excellent interpersonal, networking, and communication skills</w:t>
            </w:r>
          </w:p>
        </w:tc>
        <w:tc>
          <w:tcPr>
            <w:tcW w:w="1095" w:type="dxa"/>
            <w:vAlign w:val="center"/>
          </w:tcPr>
          <w:p w14:paraId="1DCD7CD7" w14:textId="176F6750"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5"/>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6F3B0DFB" w14:textId="27DB2402"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7945A22" w14:textId="02F7E8F5" w:rsidR="00716AB5" w:rsidRPr="000232EE" w:rsidRDefault="00716AB5"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716AB5" w:rsidRPr="000232EE" w14:paraId="35A91C6F" w14:textId="77777777" w:rsidTr="00871EA3">
        <w:trPr>
          <w:trHeight w:val="422"/>
        </w:trPr>
        <w:tc>
          <w:tcPr>
            <w:tcW w:w="5560" w:type="dxa"/>
          </w:tcPr>
          <w:p w14:paraId="79B40601" w14:textId="3F8895F4" w:rsidR="00716AB5" w:rsidRPr="000232EE" w:rsidRDefault="002B0B00" w:rsidP="00716AB5">
            <w:pPr>
              <w:pStyle w:val="tabletext"/>
              <w:framePr w:hSpace="0" w:wrap="auto" w:vAnchor="margin" w:hAnchor="text" w:yAlign="inline"/>
              <w:rPr>
                <w:rFonts w:ascii="Arial" w:hAnsi="Arial" w:cs="Arial"/>
              </w:rPr>
            </w:pPr>
            <w:r w:rsidRPr="000232EE">
              <w:rPr>
                <w:rFonts w:ascii="Arial" w:hAnsi="Arial" w:cs="Arial"/>
              </w:rPr>
              <w:t xml:space="preserve">Ability to </w:t>
            </w:r>
            <w:r w:rsidR="00121B78" w:rsidRPr="000232EE">
              <w:rPr>
                <w:rFonts w:ascii="Arial" w:hAnsi="Arial" w:cs="Arial"/>
              </w:rPr>
              <w:t xml:space="preserve">supervise, </w:t>
            </w:r>
            <w:r w:rsidRPr="000232EE">
              <w:rPr>
                <w:rFonts w:ascii="Arial" w:hAnsi="Arial" w:cs="Arial"/>
              </w:rPr>
              <w:t>mentor and develop research staff and PhD students, fostering a collaborative and high-performance culture</w:t>
            </w:r>
          </w:p>
        </w:tc>
        <w:tc>
          <w:tcPr>
            <w:tcW w:w="1095" w:type="dxa"/>
            <w:vAlign w:val="center"/>
          </w:tcPr>
          <w:p w14:paraId="0A575791" w14:textId="1D012031"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5"/>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53C70B40" w14:textId="4F3CCBDF"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6076B39" w14:textId="3D58441D" w:rsidR="00716AB5" w:rsidRPr="000232EE" w:rsidRDefault="00716AB5"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A/I</w:t>
            </w:r>
          </w:p>
        </w:tc>
      </w:tr>
      <w:tr w:rsidR="00C36998" w:rsidRPr="000232EE" w14:paraId="1AFBDF4D" w14:textId="1291BD3D" w:rsidTr="00871EA3">
        <w:trPr>
          <w:trHeight w:val="413"/>
        </w:trPr>
        <w:tc>
          <w:tcPr>
            <w:tcW w:w="5560" w:type="dxa"/>
          </w:tcPr>
          <w:p w14:paraId="081DDE15" w14:textId="71EB3055" w:rsidR="00C36998" w:rsidRPr="000232EE" w:rsidRDefault="002B0B00" w:rsidP="00C36998">
            <w:pPr>
              <w:pStyle w:val="tabletext"/>
              <w:framePr w:hSpace="0" w:wrap="auto" w:vAnchor="margin" w:hAnchor="text" w:yAlign="inline"/>
              <w:rPr>
                <w:rFonts w:ascii="Arial" w:hAnsi="Arial" w:cs="Arial"/>
              </w:rPr>
            </w:pPr>
            <w:r w:rsidRPr="000232EE">
              <w:rPr>
                <w:rFonts w:ascii="Arial" w:hAnsi="Arial" w:cs="Arial"/>
              </w:rPr>
              <w:t>Proficiency in analytical or modelling tools relevant to sustainable materials research (e.g. LCA, process modelling, materials characterisation, or data analysis software)</w:t>
            </w:r>
          </w:p>
        </w:tc>
        <w:tc>
          <w:tcPr>
            <w:tcW w:w="1095" w:type="dxa"/>
            <w:vAlign w:val="center"/>
          </w:tcPr>
          <w:p w14:paraId="7CDD8D56" w14:textId="196A1928" w:rsidR="00C36998" w:rsidRPr="000232EE" w:rsidRDefault="003072E3" w:rsidP="00C36998">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6"/>
                  <w:enabled/>
                  <w:calcOnExit w:val="0"/>
                  <w:checkBox>
                    <w:sizeAuto/>
                    <w:default w:val="0"/>
                  </w:checkBox>
                </w:ffData>
              </w:fldChar>
            </w:r>
            <w:bookmarkStart w:id="10" w:name="Check16"/>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10"/>
          </w:p>
        </w:tc>
        <w:tc>
          <w:tcPr>
            <w:tcW w:w="1250" w:type="dxa"/>
            <w:vAlign w:val="center"/>
          </w:tcPr>
          <w:p w14:paraId="5A8427E8" w14:textId="60358164" w:rsidR="00C36998" w:rsidRPr="000232EE" w:rsidRDefault="00716AB5" w:rsidP="00C36998">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C1597A3" w14:textId="14B51BB0" w:rsidR="00C36998" w:rsidRPr="000232EE" w:rsidRDefault="006B4C65"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4303CF" w:rsidRPr="000232EE" w14:paraId="30471D14" w14:textId="6318AA13" w:rsidTr="007F1D35">
        <w:trPr>
          <w:trHeight w:val="412"/>
        </w:trPr>
        <w:tc>
          <w:tcPr>
            <w:tcW w:w="5560" w:type="dxa"/>
            <w:shd w:val="clear" w:color="auto" w:fill="7F7F7F" w:themeFill="text1" w:themeFillTint="80"/>
            <w:vAlign w:val="center"/>
          </w:tcPr>
          <w:p w14:paraId="08774704" w14:textId="6F3EE956" w:rsidR="004303CF" w:rsidRPr="000232EE" w:rsidRDefault="00B67624" w:rsidP="003D5ABC">
            <w:pPr>
              <w:pStyle w:val="tabletext"/>
              <w:framePr w:hSpace="0" w:wrap="auto" w:vAnchor="margin" w:hAnchor="text" w:yAlign="inline"/>
              <w:rPr>
                <w:rFonts w:ascii="Arial" w:hAnsi="Arial" w:cs="Arial"/>
              </w:rPr>
            </w:pPr>
            <w:r w:rsidRPr="000232EE">
              <w:rPr>
                <w:rFonts w:ascii="Arial" w:hAnsi="Arial" w:cs="Arial"/>
                <w:b/>
                <w:bCs/>
                <w:color w:val="FFFFFF"/>
              </w:rPr>
              <w:t>Personal Attrib</w:t>
            </w:r>
            <w:r w:rsidR="009D6413" w:rsidRPr="000232EE">
              <w:rPr>
                <w:rFonts w:ascii="Arial" w:hAnsi="Arial" w:cs="Arial"/>
                <w:b/>
                <w:bCs/>
                <w:color w:val="FFFFFF"/>
              </w:rPr>
              <w:t xml:space="preserve">utes </w:t>
            </w:r>
            <w:r w:rsidR="004303CF" w:rsidRPr="000232EE">
              <w:rPr>
                <w:rFonts w:ascii="Arial" w:hAnsi="Arial" w:cs="Arial"/>
                <w:b/>
                <w:bCs/>
              </w:rPr>
              <w:t xml:space="preserve"> </w:t>
            </w:r>
          </w:p>
        </w:tc>
        <w:tc>
          <w:tcPr>
            <w:tcW w:w="1095" w:type="dxa"/>
            <w:shd w:val="clear" w:color="auto" w:fill="7F7F7F" w:themeFill="text1" w:themeFillTint="80"/>
            <w:vAlign w:val="center"/>
          </w:tcPr>
          <w:p w14:paraId="62EC09FE"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14482F31"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44418706"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r>
      <w:tr w:rsidR="003B677D" w:rsidRPr="000232EE" w14:paraId="51E521C2" w14:textId="13FF64CA" w:rsidTr="007F1D35">
        <w:trPr>
          <w:trHeight w:val="572"/>
        </w:trPr>
        <w:tc>
          <w:tcPr>
            <w:tcW w:w="5560" w:type="dxa"/>
            <w:vAlign w:val="center"/>
          </w:tcPr>
          <w:p w14:paraId="33335D89" w14:textId="6D37B0F2" w:rsidR="003B677D" w:rsidRPr="000232EE" w:rsidRDefault="00E4634C" w:rsidP="003B677D">
            <w:pPr>
              <w:pStyle w:val="tabletext"/>
              <w:framePr w:hSpace="0" w:wrap="auto" w:vAnchor="margin" w:hAnchor="text" w:yAlign="inline"/>
              <w:rPr>
                <w:rFonts w:ascii="Arial" w:hAnsi="Arial" w:cs="Arial"/>
              </w:rPr>
            </w:pPr>
            <w:r w:rsidRPr="000232EE">
              <w:rPr>
                <w:rFonts w:ascii="Arial" w:hAnsi="Arial" w:cs="Arial"/>
              </w:rPr>
              <w:t>Commitment to the highest standards of research integrity, ethics, and professional conduct</w:t>
            </w:r>
          </w:p>
        </w:tc>
        <w:tc>
          <w:tcPr>
            <w:tcW w:w="1095" w:type="dxa"/>
            <w:vAlign w:val="center"/>
          </w:tcPr>
          <w:p w14:paraId="54981F5E" w14:textId="77777777"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bookmarkStart w:id="11" w:name="Check18"/>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11"/>
          </w:p>
        </w:tc>
        <w:tc>
          <w:tcPr>
            <w:tcW w:w="1250" w:type="dxa"/>
            <w:vAlign w:val="center"/>
          </w:tcPr>
          <w:p w14:paraId="6AF847BE" w14:textId="77777777"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7CA55DA" w14:textId="2DEF41C1" w:rsidR="003B677D" w:rsidRPr="000232EE" w:rsidRDefault="003B677D" w:rsidP="003B677D">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3B677D" w:rsidRPr="000232EE" w14:paraId="12C2CC10" w14:textId="77777777" w:rsidTr="003B677D">
        <w:trPr>
          <w:trHeight w:val="414"/>
        </w:trPr>
        <w:tc>
          <w:tcPr>
            <w:tcW w:w="5560" w:type="dxa"/>
            <w:vAlign w:val="center"/>
          </w:tcPr>
          <w:p w14:paraId="7C0ACA1D" w14:textId="7505F392" w:rsidR="003B677D" w:rsidRPr="000232EE" w:rsidRDefault="003B677D" w:rsidP="003B677D">
            <w:pPr>
              <w:pStyle w:val="tabletext"/>
              <w:framePr w:hSpace="0" w:wrap="auto" w:vAnchor="margin" w:hAnchor="text" w:yAlign="inline"/>
              <w:rPr>
                <w:rFonts w:ascii="Arial" w:hAnsi="Arial" w:cs="Arial"/>
                <w:b/>
                <w:bCs/>
                <w:i/>
                <w:iCs/>
              </w:rPr>
            </w:pPr>
            <w:r w:rsidRPr="000232EE">
              <w:rPr>
                <w:rFonts w:ascii="Arial" w:hAnsi="Arial" w:cs="Arial"/>
              </w:rPr>
              <w:t xml:space="preserve">Ability to work on multiple projects at a time </w:t>
            </w:r>
          </w:p>
        </w:tc>
        <w:tc>
          <w:tcPr>
            <w:tcW w:w="1095" w:type="dxa"/>
            <w:vAlign w:val="center"/>
          </w:tcPr>
          <w:p w14:paraId="44F8BA5D" w14:textId="5C768BE2"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5125722" w14:textId="4AE1530A"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BA5628E" w14:textId="4EBA5803" w:rsidR="003B677D" w:rsidRPr="000232EE" w:rsidRDefault="003B677D" w:rsidP="003B677D">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3B677D" w:rsidRPr="000232EE" w14:paraId="544A0B25" w14:textId="77777777" w:rsidTr="007F1D35">
        <w:trPr>
          <w:trHeight w:val="572"/>
        </w:trPr>
        <w:tc>
          <w:tcPr>
            <w:tcW w:w="5560" w:type="dxa"/>
            <w:vAlign w:val="center"/>
          </w:tcPr>
          <w:p w14:paraId="1DAF4163" w14:textId="44CD63CE" w:rsidR="003B677D" w:rsidRPr="000232EE" w:rsidRDefault="00E4634C" w:rsidP="003B677D">
            <w:pPr>
              <w:pStyle w:val="tabletext"/>
              <w:framePr w:hSpace="0" w:wrap="auto" w:vAnchor="margin" w:hAnchor="text" w:yAlign="inline"/>
              <w:rPr>
                <w:rFonts w:ascii="Arial" w:hAnsi="Arial" w:cs="Arial"/>
                <w:b/>
                <w:bCs/>
                <w:i/>
                <w:iCs/>
              </w:rPr>
            </w:pPr>
            <w:r w:rsidRPr="000232EE">
              <w:rPr>
                <w:rFonts w:ascii="Arial" w:hAnsi="Arial" w:cs="Arial"/>
              </w:rPr>
              <w:t>Ability to work independently and collaboratively across disciplines and stakeholder groups</w:t>
            </w:r>
          </w:p>
        </w:tc>
        <w:tc>
          <w:tcPr>
            <w:tcW w:w="1095" w:type="dxa"/>
            <w:vAlign w:val="center"/>
          </w:tcPr>
          <w:p w14:paraId="676C34F9" w14:textId="413B7CBA"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D3935A2" w14:textId="222CBA19"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56CB6762" w14:textId="5DCF4F31" w:rsidR="003B677D" w:rsidRPr="000232EE" w:rsidRDefault="003B677D" w:rsidP="003B677D">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62E563D4" w14:textId="77777777" w:rsidTr="007F1D35">
        <w:trPr>
          <w:trHeight w:val="572"/>
        </w:trPr>
        <w:tc>
          <w:tcPr>
            <w:tcW w:w="5560" w:type="dxa"/>
            <w:vAlign w:val="center"/>
          </w:tcPr>
          <w:p w14:paraId="2217288A" w14:textId="0607FBAC" w:rsidR="00E4634C" w:rsidRPr="000232EE" w:rsidRDefault="00E4634C" w:rsidP="00E4634C">
            <w:pPr>
              <w:pStyle w:val="tabletext"/>
              <w:framePr w:hSpace="0" w:wrap="auto" w:vAnchor="margin" w:hAnchor="text" w:yAlign="inline"/>
              <w:rPr>
                <w:rFonts w:ascii="Arial" w:hAnsi="Arial" w:cs="Arial"/>
              </w:rPr>
            </w:pPr>
            <w:r w:rsidRPr="000232EE">
              <w:rPr>
                <w:rFonts w:ascii="Arial" w:hAnsi="Arial" w:cs="Arial"/>
              </w:rPr>
              <w:t>Commitment to equality, diversity, and inclusion within a multicultural academic and professional environment</w:t>
            </w:r>
          </w:p>
        </w:tc>
        <w:tc>
          <w:tcPr>
            <w:tcW w:w="1095" w:type="dxa"/>
            <w:vAlign w:val="center"/>
          </w:tcPr>
          <w:p w14:paraId="6D7AECAE" w14:textId="7448A332"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FD6B20B" w14:textId="21A9AEC6"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0A7919F4" w14:textId="05A2B448"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3C617AA4" w14:textId="77777777" w:rsidTr="007F1D35">
        <w:trPr>
          <w:trHeight w:val="572"/>
        </w:trPr>
        <w:tc>
          <w:tcPr>
            <w:tcW w:w="5560" w:type="dxa"/>
            <w:vAlign w:val="center"/>
          </w:tcPr>
          <w:p w14:paraId="3C2D6E6B" w14:textId="3FC0435A" w:rsidR="00E4634C" w:rsidRPr="000232EE" w:rsidRDefault="00E4634C" w:rsidP="00E4634C">
            <w:pPr>
              <w:pStyle w:val="tabletext"/>
              <w:framePr w:hSpace="0" w:wrap="auto" w:vAnchor="margin" w:hAnchor="text" w:yAlign="inline"/>
              <w:rPr>
                <w:rFonts w:ascii="Arial" w:hAnsi="Arial" w:cs="Arial"/>
              </w:rPr>
            </w:pPr>
            <w:r w:rsidRPr="000232EE">
              <w:rPr>
                <w:rFonts w:ascii="Arial" w:hAnsi="Arial" w:cs="Arial"/>
              </w:rPr>
              <w:t xml:space="preserve">Good team player with willingness to mentor colleagues whilst also continuing own professional development </w:t>
            </w:r>
          </w:p>
        </w:tc>
        <w:tc>
          <w:tcPr>
            <w:tcW w:w="1095" w:type="dxa"/>
            <w:vAlign w:val="center"/>
          </w:tcPr>
          <w:p w14:paraId="35F1E5D3" w14:textId="28EC1259"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C0A9929" w14:textId="03889BD4"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5DA274A3" w14:textId="751DFE6A"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789249AC" w14:textId="77777777" w:rsidTr="007F1D35">
        <w:trPr>
          <w:trHeight w:val="572"/>
        </w:trPr>
        <w:tc>
          <w:tcPr>
            <w:tcW w:w="5560" w:type="dxa"/>
            <w:vAlign w:val="center"/>
          </w:tcPr>
          <w:p w14:paraId="76372DCD" w14:textId="195B1C00" w:rsidR="00E4634C" w:rsidRPr="000232EE" w:rsidRDefault="00E4634C" w:rsidP="00E4634C">
            <w:pPr>
              <w:pStyle w:val="tabletext"/>
              <w:framePr w:hSpace="0" w:wrap="auto" w:vAnchor="margin" w:hAnchor="text" w:yAlign="inline"/>
              <w:rPr>
                <w:rFonts w:ascii="Arial" w:hAnsi="Arial" w:cs="Arial"/>
              </w:rPr>
            </w:pPr>
            <w:r w:rsidRPr="000232EE">
              <w:rPr>
                <w:rFonts w:ascii="Arial" w:hAnsi="Arial" w:cs="Arial"/>
              </w:rPr>
              <w:t>Strong interpersonal skills and the ability to represent SRI and UEL effectively</w:t>
            </w:r>
          </w:p>
        </w:tc>
        <w:tc>
          <w:tcPr>
            <w:tcW w:w="1095" w:type="dxa"/>
            <w:vAlign w:val="center"/>
          </w:tcPr>
          <w:p w14:paraId="3DE4F92D" w14:textId="2ACED009"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437F5D0" w14:textId="5B0FAFB3"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1DDE476" w14:textId="1AB60CC4"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3113304D" w14:textId="77777777" w:rsidTr="007F1D35">
        <w:trPr>
          <w:trHeight w:val="572"/>
        </w:trPr>
        <w:tc>
          <w:tcPr>
            <w:tcW w:w="5560" w:type="dxa"/>
            <w:vAlign w:val="center"/>
          </w:tcPr>
          <w:p w14:paraId="1B805256" w14:textId="5A3A2868" w:rsidR="00E4634C" w:rsidRPr="000232EE" w:rsidRDefault="00E4634C" w:rsidP="00E4634C">
            <w:pPr>
              <w:pStyle w:val="tabletext"/>
              <w:framePr w:hSpace="0" w:wrap="auto" w:vAnchor="margin" w:hAnchor="text" w:yAlign="inline"/>
              <w:rPr>
                <w:rFonts w:ascii="Arial" w:hAnsi="Arial" w:cs="Arial"/>
                <w:b/>
                <w:bCs/>
                <w:i/>
                <w:iCs/>
              </w:rPr>
            </w:pPr>
            <w:r w:rsidRPr="000232EE">
              <w:rPr>
                <w:rFonts w:ascii="Arial" w:hAnsi="Arial" w:cs="Arial"/>
              </w:rPr>
              <w:t>Demonstrated motivation to contribute to the growth and success of the SRI and the London Sustainable Materials Lab (LSML)</w:t>
            </w:r>
          </w:p>
        </w:tc>
        <w:tc>
          <w:tcPr>
            <w:tcW w:w="1095" w:type="dxa"/>
            <w:vAlign w:val="center"/>
          </w:tcPr>
          <w:p w14:paraId="24E37EB1" w14:textId="03D45C58"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468010C9" w14:textId="04E7482E"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3A10C99C" w14:textId="5514702D"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bl>
    <w:p w14:paraId="2B503975" w14:textId="77777777" w:rsidR="003D5ABC" w:rsidRPr="000232EE" w:rsidRDefault="003D5ABC" w:rsidP="00F1641B">
      <w:pPr>
        <w:contextualSpacing/>
        <w:rPr>
          <w:rFonts w:ascii="Arial" w:hAnsi="Arial" w:cs="Arial"/>
          <w:sz w:val="18"/>
          <w:szCs w:val="18"/>
        </w:rPr>
      </w:pPr>
    </w:p>
    <w:p w14:paraId="14FA1D03" w14:textId="60AEC798" w:rsidR="00B910CA" w:rsidRPr="000232EE" w:rsidRDefault="00B910CA" w:rsidP="002E775C">
      <w:pPr>
        <w:jc w:val="center"/>
        <w:rPr>
          <w:rFonts w:ascii="Arial" w:hAnsi="Arial" w:cs="Arial"/>
          <w:b/>
          <w:bCs/>
          <w:sz w:val="18"/>
          <w:szCs w:val="18"/>
          <w:u w:val="single"/>
        </w:rPr>
      </w:pPr>
    </w:p>
    <w:p w14:paraId="3D8DF2F4" w14:textId="77777777" w:rsidR="00333E3A" w:rsidRPr="000232EE" w:rsidRDefault="00333E3A" w:rsidP="007007EB">
      <w:pPr>
        <w:spacing w:line="259" w:lineRule="auto"/>
        <w:jc w:val="both"/>
        <w:rPr>
          <w:rFonts w:ascii="Arial" w:hAnsi="Arial" w:cs="Arial"/>
          <w:b/>
          <w:bCs/>
          <w:sz w:val="18"/>
          <w:szCs w:val="18"/>
        </w:rPr>
      </w:pPr>
    </w:p>
    <w:p w14:paraId="19189971" w14:textId="5144200A" w:rsidR="00CD7024" w:rsidRPr="000232EE" w:rsidRDefault="00CD7024" w:rsidP="007007EB">
      <w:pPr>
        <w:spacing w:line="259" w:lineRule="auto"/>
        <w:jc w:val="both"/>
        <w:rPr>
          <w:rFonts w:ascii="Arial" w:hAnsi="Arial" w:cs="Arial"/>
          <w:b/>
          <w:bCs/>
          <w:sz w:val="18"/>
          <w:szCs w:val="18"/>
        </w:rPr>
      </w:pPr>
      <w:r w:rsidRPr="000232EE">
        <w:rPr>
          <w:rFonts w:ascii="Arial" w:hAnsi="Arial" w:cs="Arial"/>
          <w:b/>
          <w:bCs/>
          <w:sz w:val="18"/>
          <w:szCs w:val="18"/>
        </w:rPr>
        <w:t xml:space="preserve">Further Information: </w:t>
      </w:r>
    </w:p>
    <w:p w14:paraId="7F6E4B20" w14:textId="77777777" w:rsidR="00BE6AB5" w:rsidRPr="000232EE" w:rsidRDefault="00BE6AB5" w:rsidP="00A249AC">
      <w:pPr>
        <w:spacing w:line="259" w:lineRule="auto"/>
        <w:jc w:val="both"/>
        <w:rPr>
          <w:rFonts w:ascii="Arial" w:hAnsi="Arial" w:cs="Arial"/>
          <w:b/>
          <w:bCs/>
          <w:sz w:val="18"/>
          <w:szCs w:val="18"/>
        </w:rPr>
      </w:pPr>
    </w:p>
    <w:p w14:paraId="2A6CCED7" w14:textId="45450C53" w:rsidR="0092013B" w:rsidRPr="000232EE" w:rsidRDefault="00A249AC" w:rsidP="00A249AC">
      <w:pPr>
        <w:spacing w:line="259" w:lineRule="auto"/>
        <w:jc w:val="both"/>
        <w:rPr>
          <w:sz w:val="18"/>
          <w:szCs w:val="18"/>
        </w:rPr>
      </w:pPr>
      <w:r w:rsidRPr="000232EE">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0232EE">
        <w:rPr>
          <w:sz w:val="18"/>
          <w:szCs w:val="18"/>
        </w:rPr>
        <w:t xml:space="preserve"> </w:t>
      </w:r>
    </w:p>
    <w:p w14:paraId="7F694E4A" w14:textId="77777777" w:rsidR="0092013B" w:rsidRPr="000232EE" w:rsidRDefault="0092013B" w:rsidP="00A249AC">
      <w:pPr>
        <w:spacing w:line="259" w:lineRule="auto"/>
        <w:jc w:val="both"/>
        <w:rPr>
          <w:sz w:val="18"/>
          <w:szCs w:val="18"/>
        </w:rPr>
      </w:pPr>
    </w:p>
    <w:p w14:paraId="124DF484" w14:textId="2B47E001" w:rsidR="00A249AC" w:rsidRPr="000232EE" w:rsidRDefault="0092013B" w:rsidP="00A249AC">
      <w:pPr>
        <w:spacing w:line="259" w:lineRule="auto"/>
        <w:jc w:val="both"/>
        <w:rPr>
          <w:rFonts w:ascii="Arial" w:hAnsi="Arial" w:cs="Arial"/>
          <w:sz w:val="18"/>
          <w:szCs w:val="18"/>
        </w:rPr>
      </w:pPr>
      <w:r w:rsidRPr="000232EE">
        <w:rPr>
          <w:rFonts w:ascii="Arial" w:hAnsi="Arial" w:cs="Arial"/>
          <w:sz w:val="18"/>
          <w:szCs w:val="18"/>
        </w:rPr>
        <w:t>We're a disability confident employer and value all applications. Please let us know if you require any reasonable accommodations throughout the recruitment process.</w:t>
      </w:r>
    </w:p>
    <w:p w14:paraId="401F43B6" w14:textId="77777777" w:rsidR="007F1A2D" w:rsidRPr="000232EE" w:rsidRDefault="007F1A2D" w:rsidP="00452671">
      <w:pPr>
        <w:spacing w:line="259" w:lineRule="auto"/>
        <w:jc w:val="both"/>
        <w:rPr>
          <w:rFonts w:ascii="Arial" w:hAnsi="Arial" w:cs="Arial"/>
          <w:b/>
          <w:bCs/>
          <w:sz w:val="18"/>
          <w:szCs w:val="18"/>
        </w:rPr>
      </w:pPr>
    </w:p>
    <w:p w14:paraId="3F83BC6C" w14:textId="77777777" w:rsidR="00195388" w:rsidRPr="000232EE" w:rsidRDefault="00195388" w:rsidP="007007EB">
      <w:pPr>
        <w:spacing w:line="259" w:lineRule="auto"/>
        <w:jc w:val="both"/>
        <w:rPr>
          <w:rFonts w:ascii="Arial" w:hAnsi="Arial" w:cs="Arial"/>
          <w:sz w:val="18"/>
          <w:szCs w:val="18"/>
        </w:rPr>
      </w:pPr>
    </w:p>
    <w:p w14:paraId="27B990C0" w14:textId="2C3FF6B8" w:rsidR="00195388" w:rsidRPr="00C37784" w:rsidRDefault="00195388" w:rsidP="007007EB">
      <w:pPr>
        <w:spacing w:line="259" w:lineRule="auto"/>
        <w:jc w:val="both"/>
        <w:rPr>
          <w:rFonts w:ascii="Arial" w:hAnsi="Arial" w:cs="Arial"/>
          <w:sz w:val="18"/>
          <w:szCs w:val="18"/>
        </w:rPr>
      </w:pPr>
      <w:r w:rsidRPr="000232EE">
        <w:rPr>
          <w:rFonts w:ascii="Arial" w:hAnsi="Arial" w:cs="Arial"/>
          <w:b/>
          <w:bCs/>
          <w:sz w:val="18"/>
          <w:szCs w:val="18"/>
        </w:rPr>
        <w:t>Last Updated</w:t>
      </w:r>
      <w:r w:rsidR="002221FD" w:rsidRPr="000232EE">
        <w:rPr>
          <w:rFonts w:ascii="Arial" w:hAnsi="Arial" w:cs="Arial"/>
          <w:b/>
          <w:bCs/>
          <w:sz w:val="18"/>
          <w:szCs w:val="18"/>
        </w:rPr>
        <w:t>:</w:t>
      </w:r>
      <w:r w:rsidR="00C37784" w:rsidRPr="000232EE">
        <w:rPr>
          <w:rFonts w:ascii="Arial" w:hAnsi="Arial" w:cs="Arial"/>
          <w:sz w:val="18"/>
          <w:szCs w:val="18"/>
        </w:rPr>
        <w:t xml:space="preserve"> </w:t>
      </w:r>
      <w:r w:rsidR="00C37784" w:rsidRPr="000232EE">
        <w:rPr>
          <w:rFonts w:ascii="Arial" w:hAnsi="Arial" w:cs="Arial"/>
          <w:sz w:val="18"/>
          <w:szCs w:val="18"/>
        </w:rPr>
        <w:fldChar w:fldCharType="begin"/>
      </w:r>
      <w:r w:rsidR="00C37784" w:rsidRPr="000232EE">
        <w:rPr>
          <w:rFonts w:ascii="Arial" w:hAnsi="Arial" w:cs="Arial"/>
          <w:sz w:val="18"/>
          <w:szCs w:val="18"/>
        </w:rPr>
        <w:instrText xml:space="preserve"> DATE  \@ "dd MMMM yyyy" \l  \* MERGEFORMAT </w:instrText>
      </w:r>
      <w:r w:rsidR="00C37784" w:rsidRPr="000232EE">
        <w:rPr>
          <w:rFonts w:ascii="Arial" w:hAnsi="Arial" w:cs="Arial"/>
          <w:sz w:val="18"/>
          <w:szCs w:val="18"/>
        </w:rPr>
        <w:fldChar w:fldCharType="separate"/>
      </w:r>
      <w:r w:rsidR="00F25BB4">
        <w:rPr>
          <w:rFonts w:ascii="Arial" w:hAnsi="Arial" w:cs="Arial"/>
          <w:noProof/>
          <w:sz w:val="18"/>
          <w:szCs w:val="18"/>
        </w:rPr>
        <w:t>26 November 2025</w:t>
      </w:r>
      <w:r w:rsidR="00C37784" w:rsidRPr="000232EE">
        <w:rPr>
          <w:rFonts w:ascii="Arial" w:hAnsi="Arial" w:cs="Arial"/>
          <w:sz w:val="18"/>
          <w:szCs w:val="18"/>
        </w:rPr>
        <w:fldChar w:fldCharType="end"/>
      </w:r>
      <w:r w:rsidR="002221FD" w:rsidRPr="00C37784">
        <w:rPr>
          <w:rFonts w:ascii="Arial" w:hAnsi="Arial" w:cs="Arial"/>
          <w:sz w:val="18"/>
          <w:szCs w:val="18"/>
        </w:rPr>
        <w:t xml:space="preserve"> </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5A9E" w14:textId="77777777" w:rsidR="00BC7A2F" w:rsidRDefault="00BC7A2F" w:rsidP="009962E4">
      <w:r>
        <w:separator/>
      </w:r>
    </w:p>
  </w:endnote>
  <w:endnote w:type="continuationSeparator" w:id="0">
    <w:p w14:paraId="28A6C08F" w14:textId="77777777" w:rsidR="00BC7A2F" w:rsidRDefault="00BC7A2F"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3F2D" w14:textId="77777777" w:rsidR="00BC7A2F" w:rsidRDefault="00BC7A2F" w:rsidP="009962E4">
      <w:r>
        <w:separator/>
      </w:r>
    </w:p>
  </w:footnote>
  <w:footnote w:type="continuationSeparator" w:id="0">
    <w:p w14:paraId="694937CC" w14:textId="77777777" w:rsidR="00BC7A2F" w:rsidRDefault="00BC7A2F"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3951"/>
    <w:multiLevelType w:val="hybridMultilevel"/>
    <w:tmpl w:val="4B86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165D1"/>
    <w:multiLevelType w:val="multilevel"/>
    <w:tmpl w:val="A99AFE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E3773"/>
    <w:multiLevelType w:val="hybridMultilevel"/>
    <w:tmpl w:val="E042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5"/>
  </w:num>
  <w:num w:numId="10" w16cid:durableId="137919288">
    <w:abstractNumId w:val="10"/>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4"/>
  </w:num>
  <w:num w:numId="16" w16cid:durableId="1849251288">
    <w:abstractNumId w:val="0"/>
  </w:num>
  <w:num w:numId="17" w16cid:durableId="792476964">
    <w:abstractNumId w:val="17"/>
  </w:num>
  <w:num w:numId="18" w16cid:durableId="322778864">
    <w:abstractNumId w:val="11"/>
  </w:num>
  <w:num w:numId="19" w16cid:durableId="1549802787">
    <w:abstractNumId w:val="5"/>
  </w:num>
  <w:num w:numId="20" w16cid:durableId="1519267896">
    <w:abstractNumId w:val="1"/>
  </w:num>
  <w:num w:numId="21" w16cid:durableId="936714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744"/>
    <w:rsid w:val="00015BF7"/>
    <w:rsid w:val="000232EE"/>
    <w:rsid w:val="00034DBB"/>
    <w:rsid w:val="000455F1"/>
    <w:rsid w:val="00065012"/>
    <w:rsid w:val="00071050"/>
    <w:rsid w:val="0007735C"/>
    <w:rsid w:val="000819C4"/>
    <w:rsid w:val="0008290B"/>
    <w:rsid w:val="0009034F"/>
    <w:rsid w:val="0009405F"/>
    <w:rsid w:val="00095810"/>
    <w:rsid w:val="000A07A3"/>
    <w:rsid w:val="000C5859"/>
    <w:rsid w:val="000D203F"/>
    <w:rsid w:val="000E0064"/>
    <w:rsid w:val="000E0A90"/>
    <w:rsid w:val="00106E5A"/>
    <w:rsid w:val="00107FA4"/>
    <w:rsid w:val="0011355A"/>
    <w:rsid w:val="00121B78"/>
    <w:rsid w:val="0013178A"/>
    <w:rsid w:val="00133457"/>
    <w:rsid w:val="00140F1F"/>
    <w:rsid w:val="00146224"/>
    <w:rsid w:val="00147A55"/>
    <w:rsid w:val="00154D4D"/>
    <w:rsid w:val="001571FD"/>
    <w:rsid w:val="00165B99"/>
    <w:rsid w:val="00167071"/>
    <w:rsid w:val="00174E20"/>
    <w:rsid w:val="001760CA"/>
    <w:rsid w:val="001816D3"/>
    <w:rsid w:val="00182A42"/>
    <w:rsid w:val="00185227"/>
    <w:rsid w:val="0018721D"/>
    <w:rsid w:val="00191C78"/>
    <w:rsid w:val="00195388"/>
    <w:rsid w:val="00195603"/>
    <w:rsid w:val="00197019"/>
    <w:rsid w:val="001A5B40"/>
    <w:rsid w:val="001A65D5"/>
    <w:rsid w:val="001A796A"/>
    <w:rsid w:val="001B3577"/>
    <w:rsid w:val="001B49A6"/>
    <w:rsid w:val="001B6ED1"/>
    <w:rsid w:val="001B7A7C"/>
    <w:rsid w:val="001C5C4B"/>
    <w:rsid w:val="001D3660"/>
    <w:rsid w:val="001E7A13"/>
    <w:rsid w:val="001F0140"/>
    <w:rsid w:val="001F4320"/>
    <w:rsid w:val="00207839"/>
    <w:rsid w:val="002121C7"/>
    <w:rsid w:val="00213A15"/>
    <w:rsid w:val="00215E5A"/>
    <w:rsid w:val="002169CF"/>
    <w:rsid w:val="00221862"/>
    <w:rsid w:val="002221FD"/>
    <w:rsid w:val="00223A09"/>
    <w:rsid w:val="00272A51"/>
    <w:rsid w:val="002733E4"/>
    <w:rsid w:val="002A7928"/>
    <w:rsid w:val="002B0B00"/>
    <w:rsid w:val="002B21F1"/>
    <w:rsid w:val="002B2964"/>
    <w:rsid w:val="002B6EBA"/>
    <w:rsid w:val="002C3DD0"/>
    <w:rsid w:val="002C4E4E"/>
    <w:rsid w:val="002C5F1C"/>
    <w:rsid w:val="002E15FE"/>
    <w:rsid w:val="002E1E09"/>
    <w:rsid w:val="002E5C1B"/>
    <w:rsid w:val="002E6962"/>
    <w:rsid w:val="002E6F54"/>
    <w:rsid w:val="002E775C"/>
    <w:rsid w:val="002F0490"/>
    <w:rsid w:val="002F0FF0"/>
    <w:rsid w:val="002F74B2"/>
    <w:rsid w:val="002F7D9E"/>
    <w:rsid w:val="00304077"/>
    <w:rsid w:val="003072E3"/>
    <w:rsid w:val="00312418"/>
    <w:rsid w:val="00313052"/>
    <w:rsid w:val="00326376"/>
    <w:rsid w:val="0032746E"/>
    <w:rsid w:val="003312F5"/>
    <w:rsid w:val="00333E3A"/>
    <w:rsid w:val="00342D92"/>
    <w:rsid w:val="00347449"/>
    <w:rsid w:val="00355F8E"/>
    <w:rsid w:val="00356F74"/>
    <w:rsid w:val="003601C2"/>
    <w:rsid w:val="003602C6"/>
    <w:rsid w:val="0036311F"/>
    <w:rsid w:val="00364C91"/>
    <w:rsid w:val="003657E0"/>
    <w:rsid w:val="00367370"/>
    <w:rsid w:val="00374EF1"/>
    <w:rsid w:val="00376321"/>
    <w:rsid w:val="00380321"/>
    <w:rsid w:val="00384390"/>
    <w:rsid w:val="003876EF"/>
    <w:rsid w:val="003A6C98"/>
    <w:rsid w:val="003A7C55"/>
    <w:rsid w:val="003B46D8"/>
    <w:rsid w:val="003B677D"/>
    <w:rsid w:val="003C0B45"/>
    <w:rsid w:val="003C0F21"/>
    <w:rsid w:val="003C1A03"/>
    <w:rsid w:val="003C31BE"/>
    <w:rsid w:val="003C33A5"/>
    <w:rsid w:val="003C3A23"/>
    <w:rsid w:val="003D5ABC"/>
    <w:rsid w:val="003E2004"/>
    <w:rsid w:val="003E22F3"/>
    <w:rsid w:val="003E75AE"/>
    <w:rsid w:val="003F1DC5"/>
    <w:rsid w:val="003F7A01"/>
    <w:rsid w:val="004118C9"/>
    <w:rsid w:val="00411E77"/>
    <w:rsid w:val="00413BF0"/>
    <w:rsid w:val="00423403"/>
    <w:rsid w:val="004244DB"/>
    <w:rsid w:val="00424EAC"/>
    <w:rsid w:val="0042647F"/>
    <w:rsid w:val="004303CF"/>
    <w:rsid w:val="00431A2A"/>
    <w:rsid w:val="00443094"/>
    <w:rsid w:val="00452671"/>
    <w:rsid w:val="004543D4"/>
    <w:rsid w:val="004618C9"/>
    <w:rsid w:val="00462FE9"/>
    <w:rsid w:val="0046305A"/>
    <w:rsid w:val="00463C2F"/>
    <w:rsid w:val="00466100"/>
    <w:rsid w:val="00474812"/>
    <w:rsid w:val="00480EAD"/>
    <w:rsid w:val="00481DAC"/>
    <w:rsid w:val="004876BE"/>
    <w:rsid w:val="004916A0"/>
    <w:rsid w:val="004921D6"/>
    <w:rsid w:val="00494C27"/>
    <w:rsid w:val="004975D9"/>
    <w:rsid w:val="004A1046"/>
    <w:rsid w:val="004A3A10"/>
    <w:rsid w:val="004A5EF8"/>
    <w:rsid w:val="004B4368"/>
    <w:rsid w:val="004C2CFC"/>
    <w:rsid w:val="004C31F3"/>
    <w:rsid w:val="004C3AE7"/>
    <w:rsid w:val="004E1377"/>
    <w:rsid w:val="004E3D42"/>
    <w:rsid w:val="004E5DF9"/>
    <w:rsid w:val="004F11BF"/>
    <w:rsid w:val="004F78D7"/>
    <w:rsid w:val="005031E4"/>
    <w:rsid w:val="005122D4"/>
    <w:rsid w:val="005146FC"/>
    <w:rsid w:val="0052053D"/>
    <w:rsid w:val="00524F8D"/>
    <w:rsid w:val="00527073"/>
    <w:rsid w:val="00543170"/>
    <w:rsid w:val="00545D17"/>
    <w:rsid w:val="00553BC1"/>
    <w:rsid w:val="00560FE0"/>
    <w:rsid w:val="005703EA"/>
    <w:rsid w:val="00571B11"/>
    <w:rsid w:val="005A0CBD"/>
    <w:rsid w:val="005B7B81"/>
    <w:rsid w:val="005C2CA5"/>
    <w:rsid w:val="005C377B"/>
    <w:rsid w:val="005D5A36"/>
    <w:rsid w:val="005E2D60"/>
    <w:rsid w:val="005E4261"/>
    <w:rsid w:val="005F0EAE"/>
    <w:rsid w:val="00603DCA"/>
    <w:rsid w:val="0061049D"/>
    <w:rsid w:val="0061463D"/>
    <w:rsid w:val="00615EBE"/>
    <w:rsid w:val="006229CB"/>
    <w:rsid w:val="00623785"/>
    <w:rsid w:val="00630262"/>
    <w:rsid w:val="0063350B"/>
    <w:rsid w:val="006338E0"/>
    <w:rsid w:val="00641366"/>
    <w:rsid w:val="00643B29"/>
    <w:rsid w:val="00643F6E"/>
    <w:rsid w:val="006527B5"/>
    <w:rsid w:val="0065760C"/>
    <w:rsid w:val="00660444"/>
    <w:rsid w:val="00662881"/>
    <w:rsid w:val="00662D1D"/>
    <w:rsid w:val="00671D41"/>
    <w:rsid w:val="006733A7"/>
    <w:rsid w:val="006760C5"/>
    <w:rsid w:val="00676CED"/>
    <w:rsid w:val="00681FDD"/>
    <w:rsid w:val="00682050"/>
    <w:rsid w:val="0068617E"/>
    <w:rsid w:val="00690D72"/>
    <w:rsid w:val="00691ED3"/>
    <w:rsid w:val="0069212B"/>
    <w:rsid w:val="006A0E54"/>
    <w:rsid w:val="006A3363"/>
    <w:rsid w:val="006A7EAE"/>
    <w:rsid w:val="006B4C65"/>
    <w:rsid w:val="006C2D53"/>
    <w:rsid w:val="006C4BE1"/>
    <w:rsid w:val="006D0593"/>
    <w:rsid w:val="006D53C0"/>
    <w:rsid w:val="006D5A8F"/>
    <w:rsid w:val="006E31CA"/>
    <w:rsid w:val="006E330F"/>
    <w:rsid w:val="006E539B"/>
    <w:rsid w:val="007007EB"/>
    <w:rsid w:val="00706DEE"/>
    <w:rsid w:val="007119E8"/>
    <w:rsid w:val="00713C40"/>
    <w:rsid w:val="00716AB5"/>
    <w:rsid w:val="00725B75"/>
    <w:rsid w:val="00725E12"/>
    <w:rsid w:val="00730B8E"/>
    <w:rsid w:val="0073248F"/>
    <w:rsid w:val="00733FC2"/>
    <w:rsid w:val="00734062"/>
    <w:rsid w:val="007456F2"/>
    <w:rsid w:val="00753E7F"/>
    <w:rsid w:val="00760067"/>
    <w:rsid w:val="00761691"/>
    <w:rsid w:val="00762F96"/>
    <w:rsid w:val="007641C6"/>
    <w:rsid w:val="007650E7"/>
    <w:rsid w:val="007660A5"/>
    <w:rsid w:val="00772BAA"/>
    <w:rsid w:val="007733C0"/>
    <w:rsid w:val="007741C1"/>
    <w:rsid w:val="007820EF"/>
    <w:rsid w:val="007A1ACC"/>
    <w:rsid w:val="007A5B0C"/>
    <w:rsid w:val="007B7070"/>
    <w:rsid w:val="007B74F5"/>
    <w:rsid w:val="007D71DE"/>
    <w:rsid w:val="007D733A"/>
    <w:rsid w:val="007F1303"/>
    <w:rsid w:val="007F1A2D"/>
    <w:rsid w:val="007F1BCF"/>
    <w:rsid w:val="007F1D35"/>
    <w:rsid w:val="007F2705"/>
    <w:rsid w:val="007F57B7"/>
    <w:rsid w:val="0080418D"/>
    <w:rsid w:val="00804EFC"/>
    <w:rsid w:val="00805BCC"/>
    <w:rsid w:val="008122BB"/>
    <w:rsid w:val="00816AA2"/>
    <w:rsid w:val="008268AC"/>
    <w:rsid w:val="00826A33"/>
    <w:rsid w:val="0085029E"/>
    <w:rsid w:val="00871EA3"/>
    <w:rsid w:val="00873E14"/>
    <w:rsid w:val="0087600C"/>
    <w:rsid w:val="00884285"/>
    <w:rsid w:val="0089028E"/>
    <w:rsid w:val="008A0E9C"/>
    <w:rsid w:val="008B22E8"/>
    <w:rsid w:val="008B7E66"/>
    <w:rsid w:val="008C0064"/>
    <w:rsid w:val="008C5EA7"/>
    <w:rsid w:val="008D38DD"/>
    <w:rsid w:val="008D3BED"/>
    <w:rsid w:val="008D6782"/>
    <w:rsid w:val="008D6E91"/>
    <w:rsid w:val="008E30E8"/>
    <w:rsid w:val="008E45DE"/>
    <w:rsid w:val="008E4718"/>
    <w:rsid w:val="008F0060"/>
    <w:rsid w:val="008F2726"/>
    <w:rsid w:val="008F7EE2"/>
    <w:rsid w:val="0090144A"/>
    <w:rsid w:val="00901491"/>
    <w:rsid w:val="00904759"/>
    <w:rsid w:val="00905CCE"/>
    <w:rsid w:val="0091190C"/>
    <w:rsid w:val="00916008"/>
    <w:rsid w:val="00917154"/>
    <w:rsid w:val="0092013B"/>
    <w:rsid w:val="00926950"/>
    <w:rsid w:val="009356C8"/>
    <w:rsid w:val="00944A00"/>
    <w:rsid w:val="0095049E"/>
    <w:rsid w:val="009515B9"/>
    <w:rsid w:val="009518D5"/>
    <w:rsid w:val="00952DEC"/>
    <w:rsid w:val="00955877"/>
    <w:rsid w:val="009564D7"/>
    <w:rsid w:val="009701B3"/>
    <w:rsid w:val="00972064"/>
    <w:rsid w:val="009761F1"/>
    <w:rsid w:val="0099260C"/>
    <w:rsid w:val="009962E4"/>
    <w:rsid w:val="009A6454"/>
    <w:rsid w:val="009B1CAF"/>
    <w:rsid w:val="009B3A97"/>
    <w:rsid w:val="009C4B8F"/>
    <w:rsid w:val="009C5157"/>
    <w:rsid w:val="009C5EEE"/>
    <w:rsid w:val="009D2338"/>
    <w:rsid w:val="009D6413"/>
    <w:rsid w:val="009D6C22"/>
    <w:rsid w:val="009D7F60"/>
    <w:rsid w:val="009E6520"/>
    <w:rsid w:val="00A00015"/>
    <w:rsid w:val="00A03F9F"/>
    <w:rsid w:val="00A15AFC"/>
    <w:rsid w:val="00A172FF"/>
    <w:rsid w:val="00A2175F"/>
    <w:rsid w:val="00A224D5"/>
    <w:rsid w:val="00A249AC"/>
    <w:rsid w:val="00A32540"/>
    <w:rsid w:val="00A330BB"/>
    <w:rsid w:val="00A40724"/>
    <w:rsid w:val="00A42ABA"/>
    <w:rsid w:val="00A43853"/>
    <w:rsid w:val="00A43A66"/>
    <w:rsid w:val="00A43CFE"/>
    <w:rsid w:val="00A474C0"/>
    <w:rsid w:val="00A52B6B"/>
    <w:rsid w:val="00A54C3E"/>
    <w:rsid w:val="00A63336"/>
    <w:rsid w:val="00A6405B"/>
    <w:rsid w:val="00A73C51"/>
    <w:rsid w:val="00A7544F"/>
    <w:rsid w:val="00A805B0"/>
    <w:rsid w:val="00A9132F"/>
    <w:rsid w:val="00A96A36"/>
    <w:rsid w:val="00AA38A5"/>
    <w:rsid w:val="00AA63DF"/>
    <w:rsid w:val="00AB4210"/>
    <w:rsid w:val="00AB4F13"/>
    <w:rsid w:val="00AB58B8"/>
    <w:rsid w:val="00AC1409"/>
    <w:rsid w:val="00AC4381"/>
    <w:rsid w:val="00AC75C5"/>
    <w:rsid w:val="00AD6156"/>
    <w:rsid w:val="00AE1AF4"/>
    <w:rsid w:val="00AE3CD7"/>
    <w:rsid w:val="00AF4C3C"/>
    <w:rsid w:val="00AF736F"/>
    <w:rsid w:val="00B048DD"/>
    <w:rsid w:val="00B1101D"/>
    <w:rsid w:val="00B20376"/>
    <w:rsid w:val="00B24479"/>
    <w:rsid w:val="00B307EC"/>
    <w:rsid w:val="00B32036"/>
    <w:rsid w:val="00B45D5B"/>
    <w:rsid w:val="00B51CBF"/>
    <w:rsid w:val="00B52AA4"/>
    <w:rsid w:val="00B54779"/>
    <w:rsid w:val="00B62D4D"/>
    <w:rsid w:val="00B67624"/>
    <w:rsid w:val="00B70AA8"/>
    <w:rsid w:val="00B71E78"/>
    <w:rsid w:val="00B73CC8"/>
    <w:rsid w:val="00B74FA4"/>
    <w:rsid w:val="00B772E9"/>
    <w:rsid w:val="00B80634"/>
    <w:rsid w:val="00B82313"/>
    <w:rsid w:val="00B910CA"/>
    <w:rsid w:val="00B94D39"/>
    <w:rsid w:val="00B9581D"/>
    <w:rsid w:val="00B960A0"/>
    <w:rsid w:val="00BA1A30"/>
    <w:rsid w:val="00BA4484"/>
    <w:rsid w:val="00BA4906"/>
    <w:rsid w:val="00BC4F2A"/>
    <w:rsid w:val="00BC6A9A"/>
    <w:rsid w:val="00BC7385"/>
    <w:rsid w:val="00BC7A2F"/>
    <w:rsid w:val="00BD56F3"/>
    <w:rsid w:val="00BD6BE1"/>
    <w:rsid w:val="00BD70B9"/>
    <w:rsid w:val="00BD7A4B"/>
    <w:rsid w:val="00BE46D1"/>
    <w:rsid w:val="00BE63B4"/>
    <w:rsid w:val="00BE6AB5"/>
    <w:rsid w:val="00BF2038"/>
    <w:rsid w:val="00BF2835"/>
    <w:rsid w:val="00BF448A"/>
    <w:rsid w:val="00C057AE"/>
    <w:rsid w:val="00C11EB0"/>
    <w:rsid w:val="00C2625F"/>
    <w:rsid w:val="00C27E78"/>
    <w:rsid w:val="00C31C3C"/>
    <w:rsid w:val="00C36998"/>
    <w:rsid w:val="00C37784"/>
    <w:rsid w:val="00C414AF"/>
    <w:rsid w:val="00C4654A"/>
    <w:rsid w:val="00C5347E"/>
    <w:rsid w:val="00C643A5"/>
    <w:rsid w:val="00C64786"/>
    <w:rsid w:val="00C8220D"/>
    <w:rsid w:val="00C85923"/>
    <w:rsid w:val="00C8609B"/>
    <w:rsid w:val="00C86213"/>
    <w:rsid w:val="00C946CA"/>
    <w:rsid w:val="00C94F6E"/>
    <w:rsid w:val="00C9779B"/>
    <w:rsid w:val="00CA518E"/>
    <w:rsid w:val="00CA5556"/>
    <w:rsid w:val="00CB0E55"/>
    <w:rsid w:val="00CB18A6"/>
    <w:rsid w:val="00CD14A6"/>
    <w:rsid w:val="00CD2E34"/>
    <w:rsid w:val="00CD3D5A"/>
    <w:rsid w:val="00CD7024"/>
    <w:rsid w:val="00CE5A14"/>
    <w:rsid w:val="00CF5952"/>
    <w:rsid w:val="00D02C0B"/>
    <w:rsid w:val="00D0687B"/>
    <w:rsid w:val="00D07AC6"/>
    <w:rsid w:val="00D34FA9"/>
    <w:rsid w:val="00D37313"/>
    <w:rsid w:val="00D3788F"/>
    <w:rsid w:val="00D515F0"/>
    <w:rsid w:val="00D5625E"/>
    <w:rsid w:val="00D57836"/>
    <w:rsid w:val="00D57AC2"/>
    <w:rsid w:val="00D625B5"/>
    <w:rsid w:val="00D65A55"/>
    <w:rsid w:val="00D7506D"/>
    <w:rsid w:val="00D85947"/>
    <w:rsid w:val="00D924A2"/>
    <w:rsid w:val="00DA38EE"/>
    <w:rsid w:val="00DA6A28"/>
    <w:rsid w:val="00DB2A52"/>
    <w:rsid w:val="00DB6A23"/>
    <w:rsid w:val="00DC5971"/>
    <w:rsid w:val="00DD5D8E"/>
    <w:rsid w:val="00DE28E5"/>
    <w:rsid w:val="00DE3029"/>
    <w:rsid w:val="00DE4919"/>
    <w:rsid w:val="00DF3543"/>
    <w:rsid w:val="00DF3CDE"/>
    <w:rsid w:val="00DF78D3"/>
    <w:rsid w:val="00E0653F"/>
    <w:rsid w:val="00E110F5"/>
    <w:rsid w:val="00E15DA5"/>
    <w:rsid w:val="00E16E73"/>
    <w:rsid w:val="00E251C4"/>
    <w:rsid w:val="00E36ED6"/>
    <w:rsid w:val="00E43614"/>
    <w:rsid w:val="00E4634C"/>
    <w:rsid w:val="00E469E4"/>
    <w:rsid w:val="00E509CB"/>
    <w:rsid w:val="00E618F5"/>
    <w:rsid w:val="00E65C49"/>
    <w:rsid w:val="00E7084A"/>
    <w:rsid w:val="00E73090"/>
    <w:rsid w:val="00E756F2"/>
    <w:rsid w:val="00E845A5"/>
    <w:rsid w:val="00E8490F"/>
    <w:rsid w:val="00EA7DF8"/>
    <w:rsid w:val="00EB3527"/>
    <w:rsid w:val="00EC0FC8"/>
    <w:rsid w:val="00EC50E4"/>
    <w:rsid w:val="00EC56BA"/>
    <w:rsid w:val="00ED1E20"/>
    <w:rsid w:val="00EF36C9"/>
    <w:rsid w:val="00EF7E16"/>
    <w:rsid w:val="00F00678"/>
    <w:rsid w:val="00F03BBD"/>
    <w:rsid w:val="00F03DD3"/>
    <w:rsid w:val="00F07A25"/>
    <w:rsid w:val="00F07C46"/>
    <w:rsid w:val="00F124AD"/>
    <w:rsid w:val="00F13880"/>
    <w:rsid w:val="00F1641B"/>
    <w:rsid w:val="00F17DF7"/>
    <w:rsid w:val="00F25908"/>
    <w:rsid w:val="00F25BB4"/>
    <w:rsid w:val="00F35118"/>
    <w:rsid w:val="00F35FFB"/>
    <w:rsid w:val="00F43ECB"/>
    <w:rsid w:val="00F454E1"/>
    <w:rsid w:val="00F47E52"/>
    <w:rsid w:val="00F53BA2"/>
    <w:rsid w:val="00F558D6"/>
    <w:rsid w:val="00F709B2"/>
    <w:rsid w:val="00F72D74"/>
    <w:rsid w:val="00F840F5"/>
    <w:rsid w:val="00F91B24"/>
    <w:rsid w:val="00F95354"/>
    <w:rsid w:val="00F96764"/>
    <w:rsid w:val="00FA67A9"/>
    <w:rsid w:val="00FC4FC9"/>
    <w:rsid w:val="00FC7206"/>
    <w:rsid w:val="00FC74DF"/>
    <w:rsid w:val="00FD10F1"/>
    <w:rsid w:val="00FD1313"/>
    <w:rsid w:val="00FD3AB9"/>
    <w:rsid w:val="00FE493E"/>
    <w:rsid w:val="00FE5ABD"/>
    <w:rsid w:val="00FE731E"/>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68159334">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70861547">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54465153">
      <w:bodyDiv w:val="1"/>
      <w:marLeft w:val="0"/>
      <w:marRight w:val="0"/>
      <w:marTop w:val="0"/>
      <w:marBottom w:val="0"/>
      <w:divBdr>
        <w:top w:val="none" w:sz="0" w:space="0" w:color="auto"/>
        <w:left w:val="none" w:sz="0" w:space="0" w:color="auto"/>
        <w:bottom w:val="none" w:sz="0" w:space="0" w:color="auto"/>
        <w:right w:val="none" w:sz="0" w:space="0" w:color="auto"/>
      </w:divBdr>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093404240">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50511148">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480882661">
      <w:bodyDiv w:val="1"/>
      <w:marLeft w:val="0"/>
      <w:marRight w:val="0"/>
      <w:marTop w:val="0"/>
      <w:marBottom w:val="0"/>
      <w:divBdr>
        <w:top w:val="none" w:sz="0" w:space="0" w:color="auto"/>
        <w:left w:val="none" w:sz="0" w:space="0" w:color="auto"/>
        <w:bottom w:val="none" w:sz="0" w:space="0" w:color="auto"/>
        <w:right w:val="none" w:sz="0" w:space="0" w:color="auto"/>
      </w:divBdr>
    </w:div>
    <w:div w:id="1586954390">
      <w:bodyDiv w:val="1"/>
      <w:marLeft w:val="0"/>
      <w:marRight w:val="0"/>
      <w:marTop w:val="0"/>
      <w:marBottom w:val="0"/>
      <w:divBdr>
        <w:top w:val="none" w:sz="0" w:space="0" w:color="auto"/>
        <w:left w:val="none" w:sz="0" w:space="0" w:color="auto"/>
        <w:bottom w:val="none" w:sz="0" w:space="0" w:color="auto"/>
        <w:right w:val="none" w:sz="0" w:space="0" w:color="auto"/>
      </w:divBdr>
    </w:div>
    <w:div w:id="1611936019">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53930b-bb5a-40e8-8833-abc28753209c" xsi:nil="true"/>
    <lcf76f155ced4ddcb4097134ff3c332f xmlns="eefaf1f4-6ac0-4fff-abfe-9327924e44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481D503F26E438F2655B9BBF7C483" ma:contentTypeVersion="15" ma:contentTypeDescription="Create a new document." ma:contentTypeScope="" ma:versionID="fd92733c5077705f9a611a4c37194406">
  <xsd:schema xmlns:xsd="http://www.w3.org/2001/XMLSchema" xmlns:xs="http://www.w3.org/2001/XMLSchema" xmlns:p="http://schemas.microsoft.com/office/2006/metadata/properties" xmlns:ns2="eefaf1f4-6ac0-4fff-abfe-9327924e4435" xmlns:ns3="c453930b-bb5a-40e8-8833-abc28753209c" targetNamespace="http://schemas.microsoft.com/office/2006/metadata/properties" ma:root="true" ma:fieldsID="71e936fe4cd534962379da6a235a6351" ns2:_="" ns3:_="">
    <xsd:import namespace="eefaf1f4-6ac0-4fff-abfe-9327924e4435"/>
    <xsd:import namespace="c453930b-bb5a-40e8-8833-abc287532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af1f4-6ac0-4fff-abfe-9327924e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53930b-bb5a-40e8-8833-abc2875320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c0b800-c893-4563-afb8-691a6851c499}" ma:internalName="TaxCatchAll" ma:showField="CatchAllData" ma:web="c453930b-bb5a-40e8-8833-abc287532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c453930b-bb5a-40e8-8833-abc28753209c"/>
    <ds:schemaRef ds:uri="eefaf1f4-6ac0-4fff-abfe-9327924e4435"/>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554BE736-D8DC-4210-8662-EECECFE02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af1f4-6ac0-4fff-abfe-9327924e4435"/>
    <ds:schemaRef ds:uri="c453930b-bb5a-40e8-8833-abc287532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1715</Words>
  <Characters>11661</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5</cp:revision>
  <cp:lastPrinted>2019-09-04T14:35:00Z</cp:lastPrinted>
  <dcterms:created xsi:type="dcterms:W3CDTF">2025-11-26T13:46:00Z</dcterms:created>
  <dcterms:modified xsi:type="dcterms:W3CDTF">2025-11-26T13:51:00Z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0x010100302481D503F26E438F2655B9BBF7C483</vt:lpwstr>
  </property>
  <property fmtid="{D5CDD505-2E9C-101B-9397-08002B2CF9AE}" pid="3" name="MediaServiceImageTags">
    <vt:lpwstr/>
  </property>
  <property fmtid="{D5CDD505-2E9C-101B-9397-08002B2CF9AE}" pid="4" name="GrammarlyDocumentId">
    <vt:lpwstr>6db9abbf-7e05-41c9-9baa-2873ccd80786</vt:lpwstr>
  </property>
</Properties>
</file>